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EA" w:rsidRPr="00D84F46" w:rsidRDefault="00BB60EA" w:rsidP="003D0BFB">
      <w:pPr>
        <w:widowControl w:val="0"/>
        <w:tabs>
          <w:tab w:val="left" w:pos="7513"/>
          <w:tab w:val="left" w:pos="15984"/>
        </w:tabs>
        <w:suppressAutoHyphens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D84F46">
        <w:rPr>
          <w:rFonts w:ascii="Arial Narrow" w:eastAsia="Times New Roman" w:hAnsi="Arial Narrow" w:cs="Arial"/>
          <w:b/>
          <w:sz w:val="20"/>
          <w:szCs w:val="20"/>
          <w:lang w:eastAsia="ar-SA"/>
        </w:rPr>
        <w:t>Městský úřad Slavkov u Brna</w:t>
      </w:r>
      <w:r w:rsidR="001F2715" w:rsidRPr="00D84F46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</w:p>
    <w:p w:rsidR="001F2715" w:rsidRPr="00D84F46" w:rsidRDefault="00567DE9" w:rsidP="003D0BFB">
      <w:pPr>
        <w:widowControl w:val="0"/>
        <w:tabs>
          <w:tab w:val="left" w:pos="7513"/>
          <w:tab w:val="left" w:pos="15984"/>
        </w:tabs>
        <w:suppressAutoHyphens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D84F46">
        <w:rPr>
          <w:rFonts w:ascii="Arial Narrow" w:eastAsia="Times New Roman" w:hAnsi="Arial Narrow" w:cs="Arial"/>
          <w:b/>
          <w:sz w:val="20"/>
          <w:szCs w:val="20"/>
          <w:lang w:eastAsia="ar-SA"/>
        </w:rPr>
        <w:t>O</w:t>
      </w:r>
      <w:r w:rsidR="001F2715" w:rsidRPr="00D84F46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dbor </w:t>
      </w:r>
      <w:r w:rsidRPr="00D84F46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stavebního úřadu, územního plánování a </w:t>
      </w:r>
      <w:r w:rsidR="001F2715" w:rsidRPr="00D84F46">
        <w:rPr>
          <w:rFonts w:ascii="Arial Narrow" w:eastAsia="Times New Roman" w:hAnsi="Arial Narrow" w:cs="Arial"/>
          <w:b/>
          <w:sz w:val="20"/>
          <w:szCs w:val="20"/>
          <w:lang w:eastAsia="ar-SA"/>
        </w:rPr>
        <w:t>životního prostředí</w:t>
      </w:r>
      <w:r w:rsidRPr="00D84F46">
        <w:rPr>
          <w:rFonts w:ascii="Arial Narrow" w:eastAsia="Times New Roman" w:hAnsi="Arial Narrow" w:cs="Arial"/>
          <w:b/>
          <w:sz w:val="20"/>
          <w:szCs w:val="20"/>
          <w:lang w:eastAsia="ar-SA"/>
        </w:rPr>
        <w:t>, oddělení ŽP</w:t>
      </w:r>
    </w:p>
    <w:p w:rsidR="001F2715" w:rsidRPr="00D84F46" w:rsidRDefault="001F2715" w:rsidP="003D0BFB">
      <w:pPr>
        <w:widowControl w:val="0"/>
        <w:tabs>
          <w:tab w:val="left" w:pos="7920"/>
          <w:tab w:val="left" w:pos="15984"/>
        </w:tabs>
        <w:suppressAutoHyphens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D84F46">
        <w:rPr>
          <w:rFonts w:ascii="Arial Narrow" w:eastAsia="Times New Roman" w:hAnsi="Arial Narrow" w:cs="Arial"/>
          <w:b/>
          <w:sz w:val="20"/>
          <w:szCs w:val="20"/>
          <w:lang w:eastAsia="ar-SA"/>
        </w:rPr>
        <w:t>Palackého nám. 65, 648 01 Slavkov u Brna</w:t>
      </w:r>
    </w:p>
    <w:p w:rsidR="001F2715" w:rsidRPr="00D84F46" w:rsidRDefault="001F2715" w:rsidP="001F2715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8"/>
          <w:lang w:eastAsia="cs-CZ"/>
        </w:rPr>
      </w:pPr>
    </w:p>
    <w:p w:rsidR="00F54FED" w:rsidRPr="00D84F46" w:rsidRDefault="001F2715" w:rsidP="001F2715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eastAsia="cs-CZ"/>
        </w:rPr>
      </w:pPr>
      <w:r w:rsidRPr="00D84F46">
        <w:rPr>
          <w:rFonts w:ascii="Arial Narrow" w:eastAsia="Times New Roman" w:hAnsi="Arial Narrow" w:cs="Arial"/>
          <w:b/>
          <w:sz w:val="40"/>
          <w:szCs w:val="40"/>
          <w:u w:val="single"/>
          <w:lang w:eastAsia="cs-CZ"/>
        </w:rPr>
        <w:t>Žádost o závazné stanovisko</w:t>
      </w:r>
    </w:p>
    <w:p w:rsidR="001F2715" w:rsidRPr="00D84F46" w:rsidRDefault="00F54FED" w:rsidP="00F54FED">
      <w:pPr>
        <w:pStyle w:val="Odstavecseseznamem"/>
        <w:spacing w:after="0" w:line="240" w:lineRule="auto"/>
        <w:ind w:left="1080"/>
        <w:rPr>
          <w:rFonts w:ascii="Arial Narrow" w:eastAsia="Times New Roman" w:hAnsi="Arial Narrow" w:cs="Arial"/>
          <w:b/>
          <w:sz w:val="28"/>
          <w:szCs w:val="28"/>
          <w:u w:val="single"/>
          <w:lang w:eastAsia="cs-CZ"/>
        </w:rPr>
      </w:pPr>
      <w:r w:rsidRPr="00D84F46">
        <w:rPr>
          <w:rFonts w:ascii="Arial Narrow" w:hAnsi="Arial Narrow" w:cs="Arial"/>
          <w:b/>
          <w:sz w:val="28"/>
          <w:szCs w:val="28"/>
          <w:u w:val="single"/>
        </w:rPr>
        <w:t xml:space="preserve">- dle </w:t>
      </w:r>
      <w:r w:rsidR="001F2715" w:rsidRPr="00D84F46">
        <w:rPr>
          <w:rFonts w:ascii="Arial Narrow" w:eastAsia="Times New Roman" w:hAnsi="Arial Narrow" w:cs="Arial"/>
          <w:b/>
          <w:sz w:val="28"/>
          <w:szCs w:val="28"/>
          <w:u w:val="single"/>
          <w:lang w:eastAsia="cs-CZ"/>
        </w:rPr>
        <w:t>§ 11 odst. 3) zákona č. 201/2012 Sb., o ochraně ovzduší</w:t>
      </w:r>
    </w:p>
    <w:p w:rsidR="0067572D" w:rsidRPr="00D84F46" w:rsidRDefault="0067572D" w:rsidP="001F271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u w:val="single"/>
          <w:lang w:eastAsia="cs-CZ"/>
        </w:rPr>
      </w:pPr>
    </w:p>
    <w:p w:rsidR="001F2715" w:rsidRPr="00D84F46" w:rsidRDefault="001F2715" w:rsidP="001F271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D84F46">
        <w:rPr>
          <w:rFonts w:ascii="Arial Narrow" w:eastAsia="Times New Roman" w:hAnsi="Arial Narrow" w:cs="Arial"/>
          <w:u w:val="single"/>
          <w:lang w:eastAsia="cs-CZ"/>
        </w:rPr>
        <w:t xml:space="preserve">Závazné </w:t>
      </w:r>
      <w:r w:rsidR="00E945E0" w:rsidRPr="00D84F46">
        <w:rPr>
          <w:rFonts w:ascii="Arial Narrow" w:eastAsia="Times New Roman" w:hAnsi="Arial Narrow" w:cs="Arial"/>
          <w:u w:val="single"/>
          <w:lang w:eastAsia="cs-CZ"/>
        </w:rPr>
        <w:t xml:space="preserve">stanovisko se vydává </w:t>
      </w:r>
      <w:r w:rsidR="00E945E0" w:rsidRPr="00D84F46">
        <w:rPr>
          <w:rFonts w:ascii="Arial Narrow" w:eastAsia="Times New Roman" w:hAnsi="Arial Narrow" w:cs="Arial"/>
          <w:i/>
          <w:u w:val="single"/>
          <w:lang w:eastAsia="cs-CZ"/>
        </w:rPr>
        <w:t xml:space="preserve">pro stavbu stacionárního zdroje neuvedeného v příloze č. 2 </w:t>
      </w:r>
      <w:r w:rsidR="00D84F46">
        <w:rPr>
          <w:rFonts w:ascii="Arial Narrow" w:eastAsia="Times New Roman" w:hAnsi="Arial Narrow" w:cs="Arial"/>
          <w:i/>
          <w:u w:val="single"/>
          <w:lang w:eastAsia="cs-CZ"/>
        </w:rPr>
        <w:t xml:space="preserve">k tomuto </w:t>
      </w:r>
      <w:r w:rsidR="00E945E0" w:rsidRPr="00D84F46">
        <w:rPr>
          <w:rFonts w:ascii="Arial Narrow" w:eastAsia="Times New Roman" w:hAnsi="Arial Narrow" w:cs="Arial"/>
          <w:i/>
          <w:u w:val="single"/>
          <w:lang w:eastAsia="cs-CZ"/>
        </w:rPr>
        <w:t>zákon</w:t>
      </w:r>
      <w:r w:rsidR="00D84F46">
        <w:rPr>
          <w:rFonts w:ascii="Arial Narrow" w:eastAsia="Times New Roman" w:hAnsi="Arial Narrow" w:cs="Arial"/>
          <w:i/>
          <w:u w:val="single"/>
          <w:lang w:eastAsia="cs-CZ"/>
        </w:rPr>
        <w:t>u</w:t>
      </w:r>
      <w:r w:rsidR="00E945E0" w:rsidRPr="00D84F46">
        <w:rPr>
          <w:rFonts w:ascii="Arial Narrow" w:eastAsia="Times New Roman" w:hAnsi="Arial Narrow" w:cs="Arial"/>
          <w:i/>
          <w:sz w:val="20"/>
          <w:szCs w:val="20"/>
          <w:u w:val="single"/>
          <w:lang w:eastAsia="cs-CZ"/>
        </w:rPr>
        <w:t xml:space="preserve"> </w:t>
      </w:r>
      <w:r w:rsidR="00E945E0" w:rsidRPr="00D84F46">
        <w:rPr>
          <w:rFonts w:ascii="Arial Narrow" w:eastAsia="Times New Roman" w:hAnsi="Arial Narrow" w:cs="Arial"/>
          <w:sz w:val="20"/>
          <w:szCs w:val="20"/>
          <w:lang w:eastAsia="cs-CZ"/>
        </w:rPr>
        <w:t>(</w:t>
      </w:r>
      <w:r w:rsidR="00E945E0" w:rsidRPr="00D84F46">
        <w:rPr>
          <w:rFonts w:ascii="Arial Narrow" w:eastAsia="Times New Roman" w:hAnsi="Arial Narrow" w:cs="Arial"/>
          <w:i/>
          <w:sz w:val="20"/>
          <w:szCs w:val="20"/>
          <w:lang w:eastAsia="cs-CZ"/>
        </w:rPr>
        <w:t>vyznačte “x“)</w:t>
      </w:r>
      <w:r w:rsidRPr="00D84F46">
        <w:rPr>
          <w:rFonts w:ascii="Arial Narrow" w:eastAsia="Times New Roman" w:hAnsi="Arial Narrow" w:cs="Arial"/>
          <w:i/>
          <w:sz w:val="20"/>
          <w:szCs w:val="20"/>
          <w:lang w:eastAsia="cs-CZ"/>
        </w:rPr>
        <w:t>:</w:t>
      </w:r>
      <w:r w:rsidRPr="00D84F46">
        <w:rPr>
          <w:rFonts w:ascii="Arial Narrow" w:eastAsia="Times New Roman" w:hAnsi="Arial Narrow" w:cs="Arial"/>
          <w:sz w:val="20"/>
          <w:szCs w:val="20"/>
          <w:u w:val="single"/>
          <w:lang w:eastAsia="cs-CZ"/>
        </w:rPr>
        <w:t xml:space="preserve">  </w:t>
      </w:r>
    </w:p>
    <w:p w:rsidR="00E945E0" w:rsidRDefault="00D84F46" w:rsidP="00D84F46">
      <w:pPr>
        <w:spacing w:before="120" w:after="0" w:line="240" w:lineRule="auto"/>
        <w:jc w:val="both"/>
        <w:rPr>
          <w:rFonts w:ascii="Arial Narrow" w:hAnsi="Arial Narrow" w:cs="Arial"/>
          <w:noProof/>
          <w:lang w:eastAsia="cs-CZ"/>
        </w:rPr>
      </w:pPr>
      <w:r w:rsidRPr="00D84F46">
        <w:rPr>
          <w:rFonts w:ascii="Arial Narrow" w:hAnsi="Arial Narrow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8724A" wp14:editId="53F564EA">
                <wp:simplePos x="0" y="0"/>
                <wp:positionH relativeFrom="column">
                  <wp:posOffset>5227955</wp:posOffset>
                </wp:positionH>
                <wp:positionV relativeFrom="paragraph">
                  <wp:posOffset>24765</wp:posOffset>
                </wp:positionV>
                <wp:extent cx="94615" cy="110490"/>
                <wp:effectExtent l="0" t="0" r="19685" b="22860"/>
                <wp:wrapNone/>
                <wp:docPr id="4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411.65pt;margin-top:1.95pt;width:7.45pt;height: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" fillcolor="window" strokecolor="windowText">
                <v:path arrowok="t"/>
              </v:rect>
            </w:pict>
          </mc:Fallback>
        </mc:AlternateContent>
      </w:r>
      <w:r w:rsidRPr="00D84F46">
        <w:rPr>
          <w:rFonts w:ascii="Arial Narrow" w:hAnsi="Arial Narrow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2F480" wp14:editId="027AC1C6">
                <wp:simplePos x="0" y="0"/>
                <wp:positionH relativeFrom="column">
                  <wp:posOffset>3429635</wp:posOffset>
                </wp:positionH>
                <wp:positionV relativeFrom="paragraph">
                  <wp:posOffset>26670</wp:posOffset>
                </wp:positionV>
                <wp:extent cx="94615" cy="110490"/>
                <wp:effectExtent l="0" t="0" r="19685" b="22860"/>
                <wp:wrapNone/>
                <wp:docPr id="1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270.05pt;margin-top:2.1pt;width:7.45pt;height: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" fillcolor="window" strokecolor="windowText">
                <v:path arrowok="t"/>
              </v:rect>
            </w:pict>
          </mc:Fallback>
        </mc:AlternateContent>
      </w:r>
      <w:r w:rsidR="00E945E0" w:rsidRPr="00D84F46">
        <w:rPr>
          <w:rFonts w:ascii="Arial Narrow" w:hAnsi="Arial Narrow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48C7E" wp14:editId="141E876E">
                <wp:simplePos x="0" y="0"/>
                <wp:positionH relativeFrom="column">
                  <wp:posOffset>1950898</wp:posOffset>
                </wp:positionH>
                <wp:positionV relativeFrom="paragraph">
                  <wp:posOffset>27661</wp:posOffset>
                </wp:positionV>
                <wp:extent cx="94615" cy="110490"/>
                <wp:effectExtent l="0" t="0" r="19685" b="22860"/>
                <wp:wrapNone/>
                <wp:docPr id="3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53.6pt;margin-top:2.2pt;width:7.45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" fillcolor="window" strokecolor="windowText">
                <v:path arrowok="t"/>
              </v:rect>
            </w:pict>
          </mc:Fallback>
        </mc:AlternateContent>
      </w:r>
      <w:r w:rsidR="00E945E0" w:rsidRPr="00D84F46">
        <w:rPr>
          <w:rFonts w:ascii="Arial Narrow" w:hAnsi="Arial Narrow" w:cs="Arial"/>
          <w:noProof/>
          <w:lang w:eastAsia="cs-CZ"/>
        </w:rPr>
        <w:t xml:space="preserve">umístění, provedení a úžívání stavby              </w:t>
      </w:r>
      <w:r w:rsidR="00E945E0" w:rsidRPr="00D84F46">
        <w:rPr>
          <w:rFonts w:ascii="Arial Narrow" w:hAnsi="Arial Narrow" w:cs="Arial"/>
          <w:noProof/>
          <w:lang w:eastAsia="cs-CZ"/>
        </w:rPr>
        <w:t>umístění, provedení</w:t>
      </w:r>
      <w:r w:rsidR="00E945E0" w:rsidRPr="00D84F46">
        <w:rPr>
          <w:rFonts w:ascii="Arial Narrow" w:hAnsi="Arial Narrow" w:cs="Arial"/>
          <w:noProof/>
          <w:lang w:eastAsia="cs-CZ"/>
        </w:rPr>
        <w:t xml:space="preserve">               </w:t>
      </w:r>
      <w:r w:rsidR="00E945E0" w:rsidRPr="00D84F46">
        <w:rPr>
          <w:rFonts w:ascii="Arial Narrow" w:hAnsi="Arial Narrow" w:cs="Arial"/>
          <w:noProof/>
          <w:lang w:eastAsia="cs-CZ"/>
        </w:rPr>
        <w:t>úžívání stavby</w:t>
      </w:r>
      <w:r w:rsidR="00E945E0" w:rsidRPr="00D84F46">
        <w:rPr>
          <w:rFonts w:ascii="Arial Narrow" w:hAnsi="Arial Narrow" w:cs="Arial"/>
          <w:noProof/>
          <w:lang w:eastAsia="cs-CZ"/>
        </w:rPr>
        <w:t>/ kolaudaci</w:t>
      </w:r>
      <w:r w:rsidR="00E945E0" w:rsidRPr="00D84F46">
        <w:rPr>
          <w:rFonts w:ascii="Arial Narrow" w:hAnsi="Arial Narrow" w:cs="Arial"/>
          <w:noProof/>
          <w:lang w:eastAsia="cs-CZ"/>
        </w:rPr>
        <w:t xml:space="preserve">              </w:t>
      </w:r>
    </w:p>
    <w:p w:rsidR="001F2715" w:rsidRPr="00D84F46" w:rsidRDefault="001F2715" w:rsidP="0067572D">
      <w:pPr>
        <w:spacing w:before="120" w:after="0" w:line="240" w:lineRule="auto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  <w:r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>Název akce, katastrální území, parcelní čísla, adresa:</w:t>
      </w:r>
    </w:p>
    <w:p w:rsidR="001F2715" w:rsidRPr="00D84F46" w:rsidRDefault="001F2715" w:rsidP="001F27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cs-CZ"/>
        </w:rPr>
      </w:pPr>
    </w:p>
    <w:p w:rsidR="001F2715" w:rsidRPr="00D84F46" w:rsidRDefault="001F2715" w:rsidP="001F27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cs-CZ"/>
        </w:rPr>
      </w:pPr>
    </w:p>
    <w:p w:rsidR="001F2715" w:rsidRPr="00D84F46" w:rsidRDefault="001F2715" w:rsidP="001F27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cs-CZ"/>
        </w:rPr>
      </w:pPr>
    </w:p>
    <w:p w:rsidR="001F2715" w:rsidRPr="00D84F46" w:rsidRDefault="001F2715" w:rsidP="0067572D">
      <w:pPr>
        <w:spacing w:before="120" w:after="0" w:line="240" w:lineRule="auto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  <w:r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>Název zdroje znečišťování ovzduší:</w:t>
      </w:r>
    </w:p>
    <w:p w:rsidR="001F2715" w:rsidRPr="00D84F46" w:rsidRDefault="001F2715" w:rsidP="001F2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cs-CZ"/>
        </w:rPr>
      </w:pPr>
    </w:p>
    <w:p w:rsidR="001F2715" w:rsidRPr="00D84F46" w:rsidRDefault="001F2715" w:rsidP="001F2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cs-CZ"/>
        </w:rPr>
      </w:pPr>
    </w:p>
    <w:p w:rsidR="001F2715" w:rsidRPr="00D84F46" w:rsidRDefault="001F2715" w:rsidP="0067572D">
      <w:pPr>
        <w:spacing w:before="120" w:after="12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84F46">
        <w:rPr>
          <w:rFonts w:ascii="Arial Narrow" w:eastAsia="Times New Roman" w:hAnsi="Arial Narrow" w:cs="Arial"/>
          <w:b/>
          <w:sz w:val="24"/>
          <w:szCs w:val="24"/>
          <w:u w:val="single"/>
          <w:lang w:eastAsia="cs-CZ"/>
        </w:rPr>
        <w:t>Popis zdroje znečišťování ovzduší</w:t>
      </w: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– dle přílohy č. 2 k zákonu č. 201/2012 Sb., o ochraně ovzduší </w:t>
      </w:r>
      <w:r w:rsidRPr="00D84F4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(jmenovitý tepelný </w:t>
      </w:r>
      <w:r w:rsidRPr="00D84F46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>příkon</w:t>
      </w:r>
      <w:r w:rsidR="00567DE9" w:rsidRPr="00D84F4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zdroje</w:t>
      </w:r>
      <w:r w:rsidR="0067572D" w:rsidRPr="00D84F4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(pokud není určen přesný typ zdroje</w:t>
      </w:r>
      <w:r w:rsidR="00E945E0" w:rsidRPr="00D84F46">
        <w:rPr>
          <w:rFonts w:ascii="Arial Narrow" w:eastAsia="Times New Roman" w:hAnsi="Arial Narrow" w:cs="Arial"/>
          <w:sz w:val="20"/>
          <w:szCs w:val="20"/>
          <w:lang w:eastAsia="cs-CZ"/>
        </w:rPr>
        <w:t>,</w:t>
      </w:r>
      <w:r w:rsidR="0067572D" w:rsidRPr="00D84F4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  <w:r w:rsidR="00E945E0" w:rsidRPr="00D84F46">
        <w:rPr>
          <w:rFonts w:ascii="Arial Narrow" w:eastAsia="Times New Roman" w:hAnsi="Arial Narrow" w:cs="Arial"/>
          <w:sz w:val="20"/>
          <w:szCs w:val="20"/>
          <w:lang w:eastAsia="cs-CZ"/>
        </w:rPr>
        <w:t>po</w:t>
      </w:r>
      <w:r w:rsidR="0067572D" w:rsidRPr="00D84F46">
        <w:rPr>
          <w:rFonts w:ascii="Arial Narrow" w:eastAsia="Times New Roman" w:hAnsi="Arial Narrow" w:cs="Arial"/>
          <w:sz w:val="20"/>
          <w:szCs w:val="20"/>
          <w:lang w:eastAsia="cs-CZ"/>
        </w:rPr>
        <w:t>stačí výkon)</w:t>
      </w:r>
      <w:r w:rsidRPr="00D84F4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, </w:t>
      </w:r>
      <w:r w:rsidR="00567DE9" w:rsidRPr="00D84F4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účinnost v %, </w:t>
      </w:r>
      <w:r w:rsidRPr="00D84F4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připojení na teplovodní soustavu ústředního vytápění </w:t>
      </w:r>
      <w:r w:rsidRPr="00D84F46">
        <w:rPr>
          <w:rFonts w:ascii="Arial Narrow" w:eastAsia="Times New Roman" w:hAnsi="Arial Narrow" w:cs="Arial"/>
          <w:b/>
          <w:sz w:val="20"/>
          <w:szCs w:val="20"/>
          <w:lang w:eastAsia="cs-CZ"/>
        </w:rPr>
        <w:t>(ano/ne),</w:t>
      </w:r>
      <w:r w:rsidRPr="00D84F4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způsob odvodu spalin, </w:t>
      </w:r>
      <w:r w:rsidR="00EC6993" w:rsidRPr="00D84F4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roční spotřeba paliva, umístění zdroje v objektu, </w:t>
      </w:r>
      <w:r w:rsidRPr="00D84F4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projektovaný výkon, </w:t>
      </w:r>
      <w:r w:rsidR="0067572D" w:rsidRPr="00D84F4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dále pak </w:t>
      </w:r>
      <w:r w:rsidRPr="00D84F4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projektovaná spotřeba organických rozpouštědel, </w:t>
      </w:r>
      <w:r w:rsidR="00567DE9" w:rsidRPr="00D84F46">
        <w:rPr>
          <w:rFonts w:ascii="Arial Narrow" w:eastAsia="Times New Roman" w:hAnsi="Arial Narrow" w:cs="Arial"/>
          <w:sz w:val="20"/>
          <w:szCs w:val="20"/>
          <w:lang w:eastAsia="cs-CZ"/>
        </w:rPr>
        <w:t xml:space="preserve">výskyt </w:t>
      </w:r>
      <w:r w:rsidR="00325142" w:rsidRPr="00D84F46">
        <w:rPr>
          <w:rFonts w:ascii="Arial Narrow" w:eastAsia="Times New Roman" w:hAnsi="Arial Narrow" w:cs="Arial"/>
          <w:sz w:val="20"/>
          <w:szCs w:val="20"/>
          <w:lang w:eastAsia="cs-CZ"/>
        </w:rPr>
        <w:t>azbest</w:t>
      </w:r>
      <w:r w:rsidR="00567DE9" w:rsidRPr="00D84F46">
        <w:rPr>
          <w:rFonts w:ascii="Arial Narrow" w:eastAsia="Times New Roman" w:hAnsi="Arial Narrow" w:cs="Arial"/>
          <w:sz w:val="20"/>
          <w:szCs w:val="20"/>
          <w:lang w:eastAsia="cs-CZ"/>
        </w:rPr>
        <w:t>u</w:t>
      </w:r>
      <w:r w:rsidRPr="00D84F46">
        <w:rPr>
          <w:rFonts w:ascii="Arial Narrow" w:eastAsia="Times New Roman" w:hAnsi="Arial Narrow" w:cs="Arial"/>
          <w:sz w:val="20"/>
          <w:szCs w:val="20"/>
          <w:lang w:eastAsia="cs-CZ"/>
        </w:rPr>
        <w:t>…):</w:t>
      </w:r>
    </w:p>
    <w:p w:rsidR="0067572D" w:rsidRPr="00D84F46" w:rsidRDefault="0067572D" w:rsidP="001F2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 xml:space="preserve">- </w:t>
      </w:r>
      <w:r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>jmenovitý tepelný</w:t>
      </w: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</w:t>
      </w:r>
      <w:r w:rsidRPr="00D84F46">
        <w:rPr>
          <w:rFonts w:ascii="Arial Narrow" w:eastAsia="Times New Roman" w:hAnsi="Arial Narrow" w:cs="Arial"/>
          <w:b/>
          <w:sz w:val="24"/>
          <w:szCs w:val="24"/>
          <w:u w:val="single"/>
          <w:lang w:eastAsia="cs-CZ"/>
        </w:rPr>
        <w:t>příkon</w:t>
      </w: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>:</w:t>
      </w:r>
    </w:p>
    <w:p w:rsidR="0067572D" w:rsidRPr="00D84F46" w:rsidRDefault="0067572D" w:rsidP="001F2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 xml:space="preserve">- </w:t>
      </w: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>účinnost v %</w:t>
      </w: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>:</w:t>
      </w:r>
    </w:p>
    <w:p w:rsidR="0067572D" w:rsidRPr="00D84F46" w:rsidRDefault="0067572D" w:rsidP="001F2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 xml:space="preserve">- </w:t>
      </w:r>
      <w:r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>připojení na teplovodní soustavu ústředního vytápění</w:t>
      </w:r>
      <w:r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 xml:space="preserve">: </w:t>
      </w:r>
      <w:r w:rsidRPr="00D84F46">
        <w:rPr>
          <w:rFonts w:ascii="Arial Narrow" w:eastAsia="Times New Roman" w:hAnsi="Arial Narrow" w:cs="Arial"/>
          <w:b/>
          <w:sz w:val="28"/>
          <w:szCs w:val="24"/>
          <w:lang w:eastAsia="cs-CZ"/>
        </w:rPr>
        <w:t>ano/ne</w:t>
      </w:r>
    </w:p>
    <w:p w:rsidR="0067572D" w:rsidRPr="00D84F46" w:rsidRDefault="0067572D" w:rsidP="001F2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  <w:r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 xml:space="preserve">- </w:t>
      </w:r>
      <w:r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>způsob odvodu spalin</w:t>
      </w:r>
      <w:r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>:</w:t>
      </w:r>
    </w:p>
    <w:p w:rsidR="0067572D" w:rsidRPr="00D84F46" w:rsidRDefault="0067572D" w:rsidP="001F2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>-</w:t>
      </w: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roční spotřeba </w:t>
      </w: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>paliva:</w:t>
      </w:r>
    </w:p>
    <w:p w:rsidR="0067572D" w:rsidRPr="00D84F46" w:rsidRDefault="0067572D" w:rsidP="001F2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  <w:r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>-</w:t>
      </w:r>
      <w:r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 xml:space="preserve"> umístění zdroje v</w:t>
      </w:r>
      <w:r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> </w:t>
      </w:r>
      <w:r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>objektu</w:t>
      </w:r>
      <w:r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>:</w:t>
      </w:r>
    </w:p>
    <w:p w:rsidR="0067572D" w:rsidRPr="00D84F46" w:rsidRDefault="0067572D" w:rsidP="001F2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>-</w:t>
      </w: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</w:t>
      </w: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>jmenovitý tepelný výkon:</w:t>
      </w:r>
    </w:p>
    <w:p w:rsidR="0067572D" w:rsidRPr="00D84F46" w:rsidRDefault="00E945E0" w:rsidP="001F2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 xml:space="preserve">- další informace: </w:t>
      </w:r>
    </w:p>
    <w:p w:rsidR="0067572D" w:rsidRPr="00D84F46" w:rsidRDefault="0067572D" w:rsidP="001F2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</w:p>
    <w:p w:rsidR="00E945E0" w:rsidRPr="00D84F46" w:rsidRDefault="00E945E0" w:rsidP="001F2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</w:p>
    <w:p w:rsidR="00E945E0" w:rsidRPr="00D84F46" w:rsidRDefault="00E945E0" w:rsidP="001F2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</w:p>
    <w:p w:rsidR="001F2715" w:rsidRPr="00D84F46" w:rsidRDefault="001F2715" w:rsidP="00D84F46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 xml:space="preserve">Žadatel FO </w:t>
      </w:r>
      <w:r w:rsidRPr="00D84F46">
        <w:rPr>
          <w:rFonts w:ascii="Arial Narrow" w:eastAsia="Times New Roman" w:hAnsi="Arial Narrow" w:cs="Arial"/>
          <w:lang w:eastAsia="cs-CZ"/>
        </w:rPr>
        <w:t xml:space="preserve">(jméno, příjmení, datum narození, bydliště, </w:t>
      </w:r>
      <w:r w:rsidR="00581A36" w:rsidRPr="00D84F46">
        <w:rPr>
          <w:rFonts w:ascii="Arial Narrow" w:eastAsia="Times New Roman" w:hAnsi="Arial Narrow" w:cs="Arial"/>
          <w:lang w:eastAsia="cs-CZ"/>
        </w:rPr>
        <w:t>telefon, e-mail</w:t>
      </w:r>
      <w:r w:rsidR="00E945E0" w:rsidRPr="00D84F46">
        <w:rPr>
          <w:rFonts w:ascii="Arial Narrow" w:eastAsia="Times New Roman" w:hAnsi="Arial Narrow" w:cs="Arial"/>
          <w:sz w:val="24"/>
          <w:szCs w:val="24"/>
          <w:lang w:eastAsia="cs-CZ"/>
        </w:rPr>
        <w:t xml:space="preserve">)/ </w:t>
      </w:r>
      <w:r w:rsidR="00E945E0"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>žadatel</w:t>
      </w:r>
      <w:r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 xml:space="preserve"> PO </w:t>
      </w:r>
      <w:r w:rsidRPr="00D84F46">
        <w:rPr>
          <w:rFonts w:ascii="Arial Narrow" w:eastAsia="Times New Roman" w:hAnsi="Arial Narrow" w:cs="Arial"/>
          <w:lang w:eastAsia="cs-CZ"/>
        </w:rPr>
        <w:t>(název, sídlo, IČ</w:t>
      </w:r>
      <w:r w:rsidR="00581A36" w:rsidRPr="00D84F46">
        <w:rPr>
          <w:rFonts w:ascii="Arial Narrow" w:eastAsia="Times New Roman" w:hAnsi="Arial Narrow" w:cs="Arial"/>
          <w:lang w:eastAsia="cs-CZ"/>
        </w:rPr>
        <w:t>, telefon, e-mail</w:t>
      </w:r>
      <w:r w:rsidRPr="00D84F46">
        <w:rPr>
          <w:rFonts w:ascii="Arial Narrow" w:eastAsia="Times New Roman" w:hAnsi="Arial Narrow" w:cs="Arial"/>
          <w:lang w:eastAsia="cs-CZ"/>
        </w:rPr>
        <w:t>)</w:t>
      </w: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>:</w:t>
      </w:r>
    </w:p>
    <w:p w:rsidR="001F2715" w:rsidRPr="00D84F46" w:rsidRDefault="001F2715" w:rsidP="00D84F46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</w:p>
    <w:p w:rsidR="00581A36" w:rsidRPr="00D84F46" w:rsidRDefault="00581A36" w:rsidP="00D84F46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</w:p>
    <w:p w:rsidR="001F2715" w:rsidRPr="00D84F46" w:rsidRDefault="001F2715" w:rsidP="00D84F4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 xml:space="preserve">Zástupce žadatele </w:t>
      </w:r>
      <w:r w:rsidRPr="00D84F46">
        <w:rPr>
          <w:rFonts w:ascii="Arial Narrow" w:eastAsia="Times New Roman" w:hAnsi="Arial Narrow" w:cs="Arial"/>
          <w:lang w:eastAsia="cs-CZ"/>
        </w:rPr>
        <w:t xml:space="preserve">(identifikační údaje, doložit </w:t>
      </w:r>
      <w:r w:rsidRPr="00D84F46">
        <w:rPr>
          <w:rFonts w:ascii="Arial Narrow" w:eastAsia="Times New Roman" w:hAnsi="Arial Narrow" w:cs="Arial"/>
          <w:b/>
          <w:u w:val="single"/>
          <w:lang w:eastAsia="cs-CZ"/>
        </w:rPr>
        <w:t>plnou moc</w:t>
      </w:r>
      <w:r w:rsidRPr="00D84F46">
        <w:rPr>
          <w:rFonts w:ascii="Arial Narrow" w:eastAsia="Times New Roman" w:hAnsi="Arial Narrow" w:cs="Arial"/>
          <w:lang w:eastAsia="cs-CZ"/>
        </w:rPr>
        <w:t>)</w:t>
      </w: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>:</w:t>
      </w:r>
    </w:p>
    <w:p w:rsidR="001F2715" w:rsidRPr="00D84F46" w:rsidRDefault="001F2715" w:rsidP="00D84F46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</w:p>
    <w:p w:rsidR="00581A36" w:rsidRPr="00D84F46" w:rsidRDefault="00581A36" w:rsidP="00D84F46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</w:p>
    <w:p w:rsidR="001F2715" w:rsidRPr="00D84F46" w:rsidRDefault="001F2715" w:rsidP="00D84F46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  <w:r w:rsidRPr="00D84F46">
        <w:rPr>
          <w:rFonts w:ascii="Arial Narrow" w:eastAsia="Times New Roman" w:hAnsi="Arial Narrow" w:cs="Arial"/>
          <w:b/>
          <w:sz w:val="24"/>
          <w:szCs w:val="24"/>
          <w:lang w:eastAsia="cs-CZ"/>
        </w:rPr>
        <w:t xml:space="preserve">Adresa pro doručování </w:t>
      </w:r>
      <w:r w:rsidRPr="00D84F46">
        <w:rPr>
          <w:rFonts w:ascii="Arial Narrow" w:eastAsia="Times New Roman" w:hAnsi="Arial Narrow" w:cs="Arial"/>
          <w:lang w:eastAsia="cs-CZ"/>
        </w:rPr>
        <w:t>(liší-li se od adresy žadatele)</w:t>
      </w: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>:</w:t>
      </w:r>
    </w:p>
    <w:p w:rsidR="001F2715" w:rsidRPr="00D84F46" w:rsidRDefault="001F2715" w:rsidP="00D84F46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</w:p>
    <w:p w:rsidR="001F2715" w:rsidRPr="00D84F46" w:rsidRDefault="001F2715" w:rsidP="00D84F46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</w:p>
    <w:p w:rsidR="0088588A" w:rsidRPr="00D84F46" w:rsidRDefault="0088588A" w:rsidP="00D84F46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lang w:eastAsia="cs-CZ"/>
        </w:rPr>
      </w:pPr>
      <w:r w:rsidRPr="00D84F46">
        <w:rPr>
          <w:rFonts w:ascii="Arial Narrow" w:eastAsia="Times New Roman" w:hAnsi="Arial Narrow" w:cs="Arial"/>
          <w:b/>
          <w:sz w:val="24"/>
          <w:lang w:eastAsia="cs-CZ"/>
        </w:rPr>
        <w:t>Přílohy:</w:t>
      </w:r>
      <w:bookmarkStart w:id="0" w:name="_GoBack"/>
      <w:bookmarkEnd w:id="0"/>
    </w:p>
    <w:p w:rsidR="0088588A" w:rsidRPr="00D84F46" w:rsidRDefault="0088588A" w:rsidP="00D84F46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</w:p>
    <w:p w:rsidR="0088588A" w:rsidRPr="00D84F46" w:rsidRDefault="0088588A" w:rsidP="00D84F46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</w:p>
    <w:p w:rsidR="001F2715" w:rsidRPr="00D84F46" w:rsidRDefault="001F2715" w:rsidP="00D84F46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cs-CZ"/>
        </w:rPr>
      </w:pPr>
    </w:p>
    <w:p w:rsidR="000E5F86" w:rsidRPr="00D84F46" w:rsidRDefault="001F2715" w:rsidP="00D84F46">
      <w:pPr>
        <w:spacing w:after="0" w:line="240" w:lineRule="auto"/>
        <w:jc w:val="both"/>
        <w:rPr>
          <w:rFonts w:ascii="Arial Narrow" w:hAnsi="Arial Narrow" w:cs="Arial"/>
        </w:rPr>
      </w:pPr>
      <w:r w:rsidRPr="00D84F46">
        <w:rPr>
          <w:rFonts w:ascii="Arial Narrow" w:eastAsia="Times New Roman" w:hAnsi="Arial Narrow" w:cs="Arial"/>
          <w:sz w:val="24"/>
          <w:szCs w:val="24"/>
          <w:lang w:eastAsia="cs-CZ"/>
        </w:rPr>
        <w:t>Místo, datum:</w:t>
      </w:r>
      <w:r w:rsidR="00581A36" w:rsidRPr="00D84F46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                                                                 Podpis a razítko žadatele:</w:t>
      </w:r>
    </w:p>
    <w:sectPr w:rsidR="000E5F86" w:rsidRPr="00D8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235"/>
    <w:multiLevelType w:val="hybridMultilevel"/>
    <w:tmpl w:val="B2F29F72"/>
    <w:lvl w:ilvl="0" w:tplc="D1E02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B729A"/>
    <w:multiLevelType w:val="hybridMultilevel"/>
    <w:tmpl w:val="9DD81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E1C0E"/>
    <w:multiLevelType w:val="hybridMultilevel"/>
    <w:tmpl w:val="F168C8DC"/>
    <w:lvl w:ilvl="0" w:tplc="66A4F9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9944C0"/>
    <w:multiLevelType w:val="hybridMultilevel"/>
    <w:tmpl w:val="A75AB6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15"/>
    <w:rsid w:val="000E5F86"/>
    <w:rsid w:val="001959F3"/>
    <w:rsid w:val="001F2715"/>
    <w:rsid w:val="002B571D"/>
    <w:rsid w:val="00325142"/>
    <w:rsid w:val="00357447"/>
    <w:rsid w:val="003D0BFB"/>
    <w:rsid w:val="00567DE9"/>
    <w:rsid w:val="00581A36"/>
    <w:rsid w:val="0067572D"/>
    <w:rsid w:val="007D09B3"/>
    <w:rsid w:val="0082352A"/>
    <w:rsid w:val="00884B2E"/>
    <w:rsid w:val="0088588A"/>
    <w:rsid w:val="00BB60EA"/>
    <w:rsid w:val="00D84F46"/>
    <w:rsid w:val="00E945E0"/>
    <w:rsid w:val="00EC6993"/>
    <w:rsid w:val="00F5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4FED"/>
    <w:pPr>
      <w:ind w:left="720"/>
      <w:contextualSpacing/>
    </w:pPr>
  </w:style>
  <w:style w:type="paragraph" w:styleId="Bezmezer">
    <w:name w:val="No Spacing"/>
    <w:uiPriority w:val="1"/>
    <w:qFormat/>
    <w:rsid w:val="00BB60EA"/>
    <w:pPr>
      <w:widowControl w:val="0"/>
      <w:suppressAutoHyphens/>
      <w:autoSpaceDN w:val="0"/>
    </w:pPr>
    <w:rPr>
      <w:rFonts w:ascii="Arial" w:eastAsiaTheme="minorEastAsia" w:hAnsi="Arial" w:cs="Arial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4FED"/>
    <w:pPr>
      <w:ind w:left="720"/>
      <w:contextualSpacing/>
    </w:pPr>
  </w:style>
  <w:style w:type="paragraph" w:styleId="Bezmezer">
    <w:name w:val="No Spacing"/>
    <w:uiPriority w:val="1"/>
    <w:qFormat/>
    <w:rsid w:val="00BB60EA"/>
    <w:pPr>
      <w:widowControl w:val="0"/>
      <w:suppressAutoHyphens/>
      <w:autoSpaceDN w:val="0"/>
    </w:pPr>
    <w:rPr>
      <w:rFonts w:ascii="Arial" w:eastAsiaTheme="minorEastAsia" w:hAnsi="Arial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stanislava.kubesova</dc:creator>
  <cp:lastModifiedBy>Nikola Ostřížková</cp:lastModifiedBy>
  <cp:revision>9</cp:revision>
  <cp:lastPrinted>2021-03-17T11:54:00Z</cp:lastPrinted>
  <dcterms:created xsi:type="dcterms:W3CDTF">2013-01-09T13:22:00Z</dcterms:created>
  <dcterms:modified xsi:type="dcterms:W3CDTF">2021-03-17T12:05:00Z</dcterms:modified>
</cp:coreProperties>
</file>