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6949"/>
      </w:tblGrid>
      <w:tr w:rsidR="0022069B" w:rsidRPr="0022069B" w:rsidTr="002206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pacing w:val="24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Times New Roman"/>
                <w:noProof/>
                <w:spacing w:val="24"/>
                <w:sz w:val="20"/>
                <w:szCs w:val="20"/>
                <w:lang w:eastAsia="cs-CZ"/>
              </w:rPr>
              <w:drawing>
                <wp:inline distT="0" distB="0" distL="0" distR="0" wp14:anchorId="1E24C1E8" wp14:editId="032FAF6F">
                  <wp:extent cx="760095" cy="873125"/>
                  <wp:effectExtent l="0" t="0" r="1905" b="3175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4"/>
            </w:tblGrid>
            <w:tr w:rsidR="0022069B" w:rsidRPr="002206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069B" w:rsidRPr="0022069B" w:rsidRDefault="0022069B" w:rsidP="008247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22069B">
                    <w:rPr>
                      <w:rFonts w:asciiTheme="majorHAnsi" w:eastAsia="Times New Roman" w:hAnsiTheme="majorHAnsi" w:cs="Arial"/>
                      <w:b/>
                      <w:bCs/>
                      <w:sz w:val="20"/>
                      <w:szCs w:val="20"/>
                      <w:lang w:eastAsia="cs-CZ"/>
                    </w:rPr>
                    <w:t>Město Slavkov u Brna</w:t>
                  </w:r>
                </w:p>
              </w:tc>
            </w:tr>
            <w:tr w:rsidR="0022069B" w:rsidRPr="002206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069B" w:rsidRPr="0022069B" w:rsidRDefault="0022069B" w:rsidP="008247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caps/>
                      <w:spacing w:val="120"/>
                      <w:sz w:val="20"/>
                      <w:szCs w:val="20"/>
                      <w:lang w:eastAsia="cs-CZ"/>
                    </w:rPr>
                  </w:pPr>
                  <w:r w:rsidRPr="0022069B">
                    <w:rPr>
                      <w:rFonts w:asciiTheme="majorHAnsi" w:eastAsia="Times New Roman" w:hAnsiTheme="majorHAnsi" w:cs="Arial"/>
                      <w:caps/>
                      <w:spacing w:val="120"/>
                      <w:sz w:val="20"/>
                      <w:szCs w:val="20"/>
                      <w:lang w:eastAsia="cs-CZ"/>
                    </w:rPr>
                    <w:t>Usnesení</w:t>
                  </w:r>
                </w:p>
              </w:tc>
            </w:tr>
            <w:tr w:rsidR="0022069B" w:rsidRPr="002206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069B" w:rsidRPr="0022069B" w:rsidRDefault="0022069B" w:rsidP="008247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cs-CZ"/>
                    </w:rPr>
                  </w:pPr>
                  <w:r w:rsidRPr="0022069B"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cs-CZ"/>
                    </w:rPr>
                    <w:t>128. schůze rady města</w:t>
                  </w:r>
                </w:p>
              </w:tc>
            </w:tr>
            <w:tr w:rsidR="0022069B" w:rsidRPr="002206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069B" w:rsidRPr="0022069B" w:rsidRDefault="0022069B" w:rsidP="008247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cs-CZ"/>
                    </w:rPr>
                  </w:pPr>
                  <w:r w:rsidRPr="0022069B"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cs-CZ"/>
                    </w:rPr>
                    <w:t xml:space="preserve">konané dne </w:t>
                  </w:r>
                  <w:r w:rsidR="00824786" w:rsidRPr="0022069B">
                    <w:rPr>
                      <w:rFonts w:asciiTheme="majorHAnsi" w:eastAsia="Times New Roman" w:hAnsiTheme="majorHAnsi" w:cs="Arial"/>
                      <w:sz w:val="20"/>
                      <w:szCs w:val="20"/>
                      <w:lang w:eastAsia="cs-CZ"/>
                    </w:rPr>
                    <w:t>14. 5. 2018</w:t>
                  </w:r>
                </w:p>
              </w:tc>
            </w:tr>
            <w:tr w:rsidR="0022069B" w:rsidRPr="0022069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2069B" w:rsidRPr="0022069B" w:rsidRDefault="0022069B" w:rsidP="00824786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cs-CZ"/>
                    </w:rPr>
                  </w:pPr>
                  <w:r w:rsidRPr="0022069B">
                    <w:rPr>
                      <w:rFonts w:asciiTheme="majorHAnsi" w:eastAsia="Times New Roman" w:hAnsiTheme="majorHAnsi" w:cs="Times New Roman"/>
                      <w:sz w:val="20"/>
                      <w:szCs w:val="20"/>
                      <w:lang w:eastAsia="cs-CZ"/>
                    </w:rPr>
                    <w:t>číslo usnesení 2644/128/RM/2018/Veřejný</w:t>
                  </w:r>
                </w:p>
              </w:tc>
            </w:tr>
          </w:tbl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pacing w:val="24"/>
                <w:sz w:val="20"/>
                <w:szCs w:val="20"/>
                <w:lang w:eastAsia="cs-CZ"/>
              </w:rPr>
            </w:pPr>
          </w:p>
        </w:tc>
      </w:tr>
      <w:tr w:rsidR="0022069B" w:rsidRPr="0022069B" w:rsidTr="002206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069B" w:rsidRPr="0022069B" w:rsidRDefault="0016216D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pacing w:val="24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pacing w:val="24"/>
                <w:sz w:val="20"/>
                <w:szCs w:val="20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22069B" w:rsidRPr="0022069B" w:rsidRDefault="0022069B" w:rsidP="0022069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</w:pPr>
      <w:r w:rsidRPr="0022069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>Soubor rozpočtových opatření</w:t>
      </w:r>
      <w:r w:rsidR="00FB2D5E" w:rsidRPr="0082478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 xml:space="preserve"> č. 23-26</w:t>
      </w:r>
      <w:r w:rsidR="00F6741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 xml:space="preserve"> schvalované radou města</w:t>
      </w:r>
      <w:r w:rsidR="00FB2D5E" w:rsidRPr="0082478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cs-CZ"/>
        </w:rPr>
        <w:t xml:space="preserve"> 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FB2D5E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23 - Dotace MPSV ČR SPOD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Na účet města byly uvolněny účelové finanční prostředky na zabezpečení činností vykonávaných obcemi s rozšířenou působností v oblasti sociálně-právní ochrany dětí v roce 2018 (SPOD) ve výši 1 195 000 Kč. Dotace je vedena pod účelovým znakem (ÚZ) 13011. Na výdajovou stranu rozpočtu bude napojena ve stejné výši na MěÚ - SPOD osobní náklady.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FB2D5E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24 - Navýšení položky oddělení IR - dopravní značení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Odbor SMIR podal návrh na rozpočtové opatření - navýšení položky dopravní značení z důvodu schválení zpracování návrhu místní úpravy provozu v jihovýchodní části města (náklady cca. 63 000 Kč), nutné změny dopravního značení na náměstí (změna max. povolené rychlosti, přednosti v jízdě a instalace nového přechodu pro chodce - náklady cca. 67 000 Kč). Zůstatek prostředků na položce IR - Dopravní značení 55 000 Kč.  Z těchto důvodů odbor SMIR navrhuje navýšit položku o 100 000 Kč. Financování se provede snížením položky IR - Nutné opravy budov a staveb o stejnou částku - 100 000 Kč.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FB2D5E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25 - Dotace MŠMT ČR MŠ Zvídálek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Na účet města byla uvolněna účelová neinvestiční dotace z kapitoly MŠMT ČR v rámci OP VVV, prioritní osy 3 "Rovný přístup ke kvalitnímu předškolnímu vzdělávání ve výši 261 113,60 Kč. Dotace je vedena pod ÚZ 33063 a ve stejné výši bude napojena na výdajovou stranu rozpočtu - položka neinvestiční transfer zřízeným příspěvkovým organizacím (průtoková dotace). 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FB2D5E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Rozpočtové opatření č. 26 -  Dotace MŠMT ČR Místní akční plán (MAP)</w:t>
      </w:r>
    </w:p>
    <w:p w:rsid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Na účet města byla uvolněna účelová neinvestiční dotace z kapitoly MŠMT ČR v rámci OP VVV, prioritní osy 3 "Rovný přístup ke kvalitnímu předškolnímu, primárnímu a sekundárnímu  vzdělávání pro místní akční plány  ve výši 200 205,47 Kč. Dotace je vedena pod ÚZ 33063 a ve stejné výši bude napojena na výdajovou stranu rozpočtu  odboru vnějších vztahů  MAP - Osobní náklady.</w:t>
      </w:r>
    </w:p>
    <w:p w:rsidR="00FB2D5E" w:rsidRPr="0022069B" w:rsidRDefault="00FB2D5E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I. Rada města schvaluje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FB2D5E">
        <w:rPr>
          <w:rFonts w:asciiTheme="majorHAnsi" w:eastAsia="Times New Roman" w:hAnsiTheme="majorHAnsi" w:cs="Times New Roman"/>
          <w:b/>
          <w:bCs/>
          <w:sz w:val="20"/>
          <w:szCs w:val="20"/>
          <w:lang w:eastAsia="cs-CZ"/>
        </w:rPr>
        <w:t>a provádí v souladu s usnesením č. 388/21/ZM/2017 soubor rozpočtových opatření v předloženém znění takto:</w:t>
      </w: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  <w:r w:rsidRPr="0022069B">
        <w:rPr>
          <w:rFonts w:asciiTheme="majorHAnsi" w:eastAsia="Times New Roman" w:hAnsiTheme="majorHAnsi" w:cs="Times New Roman"/>
          <w:sz w:val="20"/>
          <w:szCs w:val="20"/>
          <w:lang w:eastAsia="cs-CZ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572"/>
        <w:gridCol w:w="512"/>
        <w:gridCol w:w="475"/>
        <w:gridCol w:w="584"/>
        <w:gridCol w:w="584"/>
        <w:gridCol w:w="3368"/>
        <w:gridCol w:w="992"/>
        <w:gridCol w:w="1149"/>
      </w:tblGrid>
      <w:tr w:rsidR="0016216D" w:rsidRPr="0022069B" w:rsidTr="0016216D">
        <w:trPr>
          <w:trHeight w:val="42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RO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ORJ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Odd.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ORG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Příjmy (Kč)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Výdaje (Kč)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13011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MěÚ - Dotace MPSV ČR SPOD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1 195 000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13011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MěÚ -  SPOD osobní náklady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1 195 000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3315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IR - Nutné opravy budov a staveb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-100 000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2229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504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IR - Dopravní značení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bookmarkStart w:id="0" w:name="_GoBack"/>
        <w:bookmarkEnd w:id="0"/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FO - Dotace ÚN  MŠMT ČR  MŠ Zvídálek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261 200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14012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FO - ÚND -  MŠ Zvídálek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261 200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FB2D5E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185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OVV - Dotace ÚN MŠMT ČR MAP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200 300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16D" w:rsidRPr="0022069B" w:rsidTr="0016216D">
        <w:trPr>
          <w:trHeight w:val="300"/>
        </w:trPr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3299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33063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MAP - Osobní náklady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69B" w:rsidRPr="0022069B" w:rsidRDefault="0022069B" w:rsidP="0022069B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22069B"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cs-CZ"/>
              </w:rPr>
              <w:t>200 300</w:t>
            </w:r>
          </w:p>
        </w:tc>
      </w:tr>
    </w:tbl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vanish/>
          <w:sz w:val="20"/>
          <w:szCs w:val="20"/>
          <w:lang w:eastAsia="cs-CZ"/>
        </w:rPr>
      </w:pPr>
    </w:p>
    <w:p w:rsidR="0022069B" w:rsidRPr="0022069B" w:rsidRDefault="0022069B" w:rsidP="0022069B">
      <w:pPr>
        <w:spacing w:after="0" w:line="240" w:lineRule="auto"/>
        <w:jc w:val="both"/>
        <w:rPr>
          <w:rFonts w:asciiTheme="majorHAnsi" w:eastAsia="Times New Roman" w:hAnsiTheme="majorHAnsi" w:cs="Times New Roman"/>
          <w:vanish/>
          <w:sz w:val="20"/>
          <w:szCs w:val="20"/>
          <w:lang w:eastAsia="cs-CZ"/>
        </w:rPr>
      </w:pPr>
    </w:p>
    <w:p w:rsidR="0022069B" w:rsidRPr="0022069B" w:rsidRDefault="0022069B" w:rsidP="0022069B">
      <w:pPr>
        <w:spacing w:after="24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cs-CZ"/>
        </w:rPr>
      </w:pPr>
    </w:p>
    <w:p w:rsidR="00825601" w:rsidRPr="00FB2D5E" w:rsidRDefault="00825601">
      <w:pPr>
        <w:rPr>
          <w:rFonts w:asciiTheme="majorHAnsi" w:hAnsiTheme="majorHAnsi"/>
          <w:sz w:val="20"/>
          <w:szCs w:val="20"/>
        </w:rPr>
      </w:pPr>
    </w:p>
    <w:sectPr w:rsidR="00825601" w:rsidRPr="00FB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9B"/>
    <w:rsid w:val="0016216D"/>
    <w:rsid w:val="0022069B"/>
    <w:rsid w:val="003D1DC0"/>
    <w:rsid w:val="00824786"/>
    <w:rsid w:val="00825601"/>
    <w:rsid w:val="00F6741B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069B"/>
    <w:rPr>
      <w:b/>
      <w:bCs/>
    </w:rPr>
  </w:style>
  <w:style w:type="character" w:customStyle="1" w:styleId="stavhlasovani1">
    <w:name w:val="stavhlasovani1"/>
    <w:basedOn w:val="Standardnpsmoodstavce"/>
    <w:rsid w:val="0022069B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20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069B"/>
    <w:rPr>
      <w:b/>
      <w:bCs/>
    </w:rPr>
  </w:style>
  <w:style w:type="character" w:customStyle="1" w:styleId="stavhlasovani1">
    <w:name w:val="stavhlasovani1"/>
    <w:basedOn w:val="Standardnpsmoodstavce"/>
    <w:rsid w:val="0022069B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052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3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07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8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95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047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2018-05-14T09:48:00Z</dcterms:created>
  <dcterms:modified xsi:type="dcterms:W3CDTF">2018-05-16T09:17:00Z</dcterms:modified>
</cp:coreProperties>
</file>