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7082"/>
      </w:tblGrid>
      <w:tr w:rsidR="00D03553" w:rsidRPr="00D03553" w:rsidTr="00D035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4"/>
                <w:sz w:val="24"/>
                <w:szCs w:val="24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7"/>
            </w:tblGrid>
            <w:tr w:rsidR="00D03553" w:rsidRPr="00D035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3553" w:rsidRPr="00D03553" w:rsidRDefault="00D03553" w:rsidP="00A601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D03553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D03553" w:rsidRPr="00D035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3553" w:rsidRPr="00D03553" w:rsidRDefault="00D03553" w:rsidP="00A601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D03553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D03553" w:rsidRPr="00D035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3553" w:rsidRPr="00D03553" w:rsidRDefault="00D03553" w:rsidP="00A601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D03553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142. schůze rady města</w:t>
                  </w:r>
                </w:p>
              </w:tc>
            </w:tr>
            <w:tr w:rsidR="00D03553" w:rsidRPr="00D035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3553" w:rsidRPr="00D03553" w:rsidRDefault="00D03553" w:rsidP="00A601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D03553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D03553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27.8.2018</w:t>
                  </w:r>
                  <w:proofErr w:type="gramEnd"/>
                </w:p>
              </w:tc>
            </w:tr>
            <w:tr w:rsidR="00D03553" w:rsidRPr="00D03553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03553" w:rsidRPr="00D03553" w:rsidRDefault="00D03553" w:rsidP="00A60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035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2880/142/RM/2018/Veřejný</w:t>
                  </w:r>
                </w:p>
              </w:tc>
            </w:tr>
          </w:tbl>
          <w:p w:rsidR="00D03553" w:rsidRPr="00D03553" w:rsidRDefault="00D03553" w:rsidP="00D0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</w:p>
        </w:tc>
      </w:tr>
      <w:tr w:rsidR="00D03553" w:rsidRPr="00D03553" w:rsidTr="00D0355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3553" w:rsidRPr="00D03553" w:rsidRDefault="00A601B4" w:rsidP="00D0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  <w:pict>
                <v:rect id="_x0000_i1025" style="width:453.6pt;height:.75pt" o:hralign="center" o:hrstd="t" o:hr="t" fillcolor="#a0a0a0" stroked="f"/>
              </w:pict>
            </w:r>
          </w:p>
        </w:tc>
      </w:tr>
    </w:tbl>
    <w:p w:rsidR="00D03553" w:rsidRPr="00D03553" w:rsidRDefault="00A601B4" w:rsidP="00D03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</w:t>
      </w:r>
      <w:r w:rsidR="00D03553" w:rsidRPr="00D035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ozpočtov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á</w:t>
      </w:r>
      <w:r w:rsidR="00D03553" w:rsidRPr="00D0355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opatření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RM č. 48-53</w:t>
      </w:r>
    </w:p>
    <w:p w:rsidR="00D03553" w:rsidRPr="00D03553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355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03553" w:rsidRPr="00A601B4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601B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Rozpočtové opatření č. 48 - Dotace MPSV ČR Sociálně-právní ochrana dětí (</w:t>
      </w:r>
      <w:proofErr w:type="gramStart"/>
      <w:r w:rsidRPr="00A601B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SPOD</w:t>
      </w:r>
      <w:proofErr w:type="gramEnd"/>
      <w:r w:rsidRPr="00A601B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)</w:t>
      </w:r>
    </w:p>
    <w:p w:rsidR="00D03553" w:rsidRPr="00A601B4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601B4">
        <w:rPr>
          <w:rFonts w:ascii="Times New Roman" w:eastAsia="Times New Roman" w:hAnsi="Times New Roman" w:cs="Times New Roman"/>
          <w:sz w:val="20"/>
          <w:szCs w:val="20"/>
          <w:lang w:eastAsia="cs-CZ"/>
        </w:rPr>
        <w:t>Město</w:t>
      </w:r>
      <w:r w:rsidRPr="00A601B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Pr="00A601B4">
        <w:rPr>
          <w:rFonts w:ascii="Times New Roman" w:eastAsia="Times New Roman" w:hAnsi="Times New Roman" w:cs="Times New Roman"/>
          <w:sz w:val="20"/>
          <w:szCs w:val="20"/>
          <w:lang w:eastAsia="cs-CZ"/>
        </w:rPr>
        <w:t>obdrželo finanční prostředky na výkon agendy sociálně-právní ochrany dětí pro rok 2018 na pokrytí výdajů na činnost pro ORP od MPSV ve výši 1 105 000 Kč. Dotace je vedena pod ÚZ 13011 a ve stejné výši bude napojena na výdajovou stranu rozpočtu MěÚ - SPOD osobní náklady.</w:t>
      </w:r>
    </w:p>
    <w:p w:rsidR="00D03553" w:rsidRPr="00A601B4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601B4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D03553" w:rsidRPr="00A601B4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601B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Rozpočtové opatření č. 49 - Dotace Obnova zámecké zdi - Slavkov u Brna </w:t>
      </w:r>
    </w:p>
    <w:p w:rsidR="00D03553" w:rsidRPr="00A601B4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601B4">
        <w:rPr>
          <w:rFonts w:ascii="Times New Roman" w:eastAsia="Times New Roman" w:hAnsi="Times New Roman" w:cs="Times New Roman"/>
          <w:sz w:val="20"/>
          <w:szCs w:val="20"/>
          <w:lang w:eastAsia="cs-CZ"/>
        </w:rPr>
        <w:t>Město</w:t>
      </w:r>
      <w:r w:rsidRPr="00A601B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Pr="00A601B4">
        <w:rPr>
          <w:rFonts w:ascii="Times New Roman" w:eastAsia="Times New Roman" w:hAnsi="Times New Roman" w:cs="Times New Roman"/>
          <w:sz w:val="20"/>
          <w:szCs w:val="20"/>
          <w:lang w:eastAsia="cs-CZ"/>
        </w:rPr>
        <w:t>obdrželo finanční prostředky na základě vyúčtování částečného plnění akce "Obnova zámecké zdi - Slavkov u Brna" v celkové výši 349 663,23 Kč (90% uznatelných nákladů). Dotace je vedena pod ÚZ 17968 investiční dotace ve výši 281 350,26 Kč a ÚZ 17015 neinvestiční dotace ve výši 68 312,97 Kč. Dotace pod stejnými ÚZ a ve stejné výši bude napojena na výdajovou stranu rozpočtu odboru SMIR IR - Zámecká zeď - předfinancování.</w:t>
      </w:r>
    </w:p>
    <w:p w:rsidR="00D03553" w:rsidRPr="00A601B4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601B4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D03553" w:rsidRPr="00A601B4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601B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Rozpočtové opatření č. 50 -  Navýšení položky OVV -  Stadion - vodné (dle smlouvy 85%)</w:t>
      </w:r>
    </w:p>
    <w:p w:rsidR="00D03553" w:rsidRPr="00A601B4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601B4">
        <w:rPr>
          <w:rFonts w:ascii="Times New Roman" w:eastAsia="Times New Roman" w:hAnsi="Times New Roman" w:cs="Times New Roman"/>
          <w:sz w:val="20"/>
          <w:szCs w:val="20"/>
          <w:lang w:eastAsia="cs-CZ"/>
        </w:rPr>
        <w:t>V rozpočtu na rok 2018 byla alokovaná částka na vodné pro stadion ve výši 210 000 Kč. Z této částky bylo již uhrazeno vodné za 2. pol. roku 2017 ve výši 138 125,30 Kč. Vodné za 1. pol. roku 2018 na základě předložených faktur je v celkové výši 142 893 Kč. Nevyčerpaná částka rozpočtu 2018 ve výši 71 874,70 Kč  pokrývá pouze částečně výdaje za vodné. Z těchto důvodů je nutné navýšit položku OVV - Stadion - vodné (dle smlouvy 85%) o částku 72 000 Kč.</w:t>
      </w:r>
    </w:p>
    <w:p w:rsidR="00D03553" w:rsidRPr="00A601B4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601B4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D03553" w:rsidRPr="00A601B4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601B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Rozpočtové opatření č. 51 - Dotace MPSV ČR - sociální práce</w:t>
      </w:r>
    </w:p>
    <w:p w:rsidR="00D03553" w:rsidRPr="00A601B4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601B4">
        <w:rPr>
          <w:rFonts w:ascii="Times New Roman" w:eastAsia="Times New Roman" w:hAnsi="Times New Roman" w:cs="Times New Roman"/>
          <w:sz w:val="20"/>
          <w:szCs w:val="20"/>
          <w:lang w:eastAsia="cs-CZ"/>
        </w:rPr>
        <w:t>Ministerstvo práce a sociálních věcí, odbor sociálních služeb, sociální práce a sociálního bydlení rozhodlo o poskytnutí dotace z kapitoly 313 - MPSV státního rozpočtu na rok 2018 na výkon sociální práce podle ustanovení § 92 a § 93a zákona č. 108/2006 Sb., o sociálních službách ve výši 436 797 Kč. Dotace je vedena pod ÚZ 13015 a bude ve stejné výši napojena na výdajovou stranu rozpočtu MěÚ - osobní náklady.</w:t>
      </w:r>
    </w:p>
    <w:p w:rsidR="00D03553" w:rsidRPr="00A601B4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601B4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D03553" w:rsidRPr="00A601B4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601B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Rozpočtové opatření č. 52 - Dotace Zpřístupnění valů zámku - Slavkov u Brna</w:t>
      </w:r>
    </w:p>
    <w:p w:rsidR="00D03553" w:rsidRPr="00A601B4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601B4">
        <w:rPr>
          <w:rFonts w:ascii="Times New Roman" w:eastAsia="Times New Roman" w:hAnsi="Times New Roman" w:cs="Times New Roman"/>
          <w:sz w:val="20"/>
          <w:szCs w:val="20"/>
          <w:lang w:eastAsia="cs-CZ"/>
        </w:rPr>
        <w:t>Město</w:t>
      </w:r>
      <w:r w:rsidRPr="00A601B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Pr="00A601B4">
        <w:rPr>
          <w:rFonts w:ascii="Times New Roman" w:eastAsia="Times New Roman" w:hAnsi="Times New Roman" w:cs="Times New Roman"/>
          <w:sz w:val="20"/>
          <w:szCs w:val="20"/>
          <w:lang w:eastAsia="cs-CZ"/>
        </w:rPr>
        <w:t>obdrželo finanční prostředky na základě vyúčtování částečného plnění akce "Zpřístupnění valů zámku - Slavkov u Brna" v celkové výši 349 663,23 Kč (90% uznatelných nákladů). Dotace je vedena pod ÚZ 17015 neinvestiční dotace ze státních fondů ve výši 43 467,05 Kč a ÚZ 17016 neinvestiční dotace z evropských fondů ve výši 738 939,96 Kč. Dotace pod stejnými ÚZ a ve stejné výši bude napojena na výdajovou stranu rozpočtu odboru SMIR IR - Zámecké valy - předfinancování.</w:t>
      </w:r>
    </w:p>
    <w:p w:rsidR="00D03553" w:rsidRPr="00A601B4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601B4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D03553" w:rsidRPr="00A601B4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601B4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Rozpočtové opatření č. 53 - Průtoková dotace ZŠ Komenského z programu OP PMP</w:t>
      </w:r>
    </w:p>
    <w:p w:rsidR="00D03553" w:rsidRPr="00A601B4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601B4">
        <w:rPr>
          <w:rFonts w:ascii="Times New Roman" w:eastAsia="Times New Roman" w:hAnsi="Times New Roman" w:cs="Times New Roman"/>
          <w:sz w:val="20"/>
          <w:szCs w:val="20"/>
          <w:lang w:eastAsia="cs-CZ"/>
        </w:rPr>
        <w:t>ZŠ Komenského byla poskytnuta dotace z Operačního programu potravinové a materiální pomoci na realizaci projektu "Poskytování bezplatné stravy dětem ohrožených chudobou ve školách z prostředků OP PMP v Jihomoravském kraji IV". Tento neinvestiční transfer je poskytnut ve formě zálohy ve výši 20% v částce 19 251,75 Kč.</w:t>
      </w:r>
    </w:p>
    <w:p w:rsidR="00D03553" w:rsidRPr="00A601B4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601B4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D03553" w:rsidRPr="00A601B4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601B4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</w:p>
    <w:p w:rsidR="00D03553" w:rsidRPr="00D03553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035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 Rada města schvaluje</w:t>
      </w:r>
    </w:p>
    <w:p w:rsidR="00D03553" w:rsidRPr="00D03553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355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provádí v souladu s usnesením č. 388/21/ZM/2017 rozpočtová opatření v předloženém znění takto:</w:t>
      </w:r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40"/>
        <w:gridCol w:w="540"/>
        <w:gridCol w:w="520"/>
        <w:gridCol w:w="580"/>
        <w:gridCol w:w="640"/>
        <w:gridCol w:w="580"/>
        <w:gridCol w:w="3600"/>
        <w:gridCol w:w="880"/>
        <w:gridCol w:w="860"/>
      </w:tblGrid>
      <w:tr w:rsidR="00D03553" w:rsidRPr="00D03553" w:rsidTr="00D03553">
        <w:trPr>
          <w:trHeight w:val="42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RO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ORJ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Odd.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§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Pol.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ORG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ÚZ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Text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Příjmy (Kč)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Výdaje (Kč)</w:t>
            </w:r>
          </w:p>
        </w:tc>
      </w:tr>
      <w:tr w:rsidR="00D03553" w:rsidRPr="00D03553" w:rsidTr="00D03553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13011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 xml:space="preserve">MěÚ - Dotace MPSV ČR </w:t>
            </w:r>
            <w:proofErr w:type="gramStart"/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SPOD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1 105 000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D03553" w:rsidRPr="00D03553" w:rsidTr="00D0355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13011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MěÚ -  SPOD osobní náklady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  <w:p w:rsidR="00A601B4" w:rsidRPr="00D03553" w:rsidRDefault="00A601B4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lastRenderedPageBreak/>
              <w:t>1 105 000</w:t>
            </w:r>
          </w:p>
        </w:tc>
      </w:tr>
      <w:tr w:rsidR="00D03553" w:rsidRPr="00D03553" w:rsidTr="00D03553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lastRenderedPageBreak/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4 116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17 015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IR - Zámecká zeď - dotace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68 400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D03553" w:rsidRPr="00D03553" w:rsidTr="00D0355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4 216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17 968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IR - Zámecká zeď - dotace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281 400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D03553" w:rsidRPr="00D03553" w:rsidTr="00D03553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3 322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5 169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17 015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IR - Zámecká zeď - předfinancování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68 400</w:t>
            </w:r>
          </w:p>
        </w:tc>
      </w:tr>
      <w:tr w:rsidR="00D03553" w:rsidRPr="00D03553" w:rsidTr="00D0355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3 322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6 121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546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17 968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IR - Zámecká zeď - předfinancování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281 400</w:t>
            </w:r>
          </w:p>
        </w:tc>
      </w:tr>
      <w:tr w:rsidR="00D03553" w:rsidRPr="00D03553" w:rsidTr="00D03553">
        <w:trPr>
          <w:trHeight w:val="435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3 412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5 151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OVV - Navýšení pol. - Stadion - vodné (dle smlouvy 85%)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72 000</w:t>
            </w:r>
          </w:p>
        </w:tc>
      </w:tr>
      <w:tr w:rsidR="00D03553" w:rsidRPr="00D03553" w:rsidTr="00D0355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6 409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5 901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OVV - Snížení položky - Nespecifikované rezervy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-72 000</w:t>
            </w:r>
          </w:p>
        </w:tc>
      </w:tr>
      <w:tr w:rsidR="00D03553" w:rsidRPr="00D03553" w:rsidTr="00D03553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4 116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13 015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MěÚ - Dotace MPSV ČR -  sociální práce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436 800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D03553" w:rsidRPr="00D03553" w:rsidTr="00D0355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6 171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5 011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13 015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MěÚ - Sociální práce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436 800</w:t>
            </w:r>
          </w:p>
        </w:tc>
      </w:tr>
      <w:tr w:rsidR="00D03553" w:rsidRPr="00D03553" w:rsidTr="00D03553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4 116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17 015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IR - Zámecké valy - dotace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43 500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D03553" w:rsidRPr="00D03553" w:rsidTr="00D0355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4 116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17 016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IR - Zámecké valy - dotace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739 000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D03553" w:rsidRPr="00D03553" w:rsidTr="00D0355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3 322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5 169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17 015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IR - Zámecké valy - předfinancování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43 500</w:t>
            </w:r>
          </w:p>
        </w:tc>
      </w:tr>
      <w:tr w:rsidR="00D03553" w:rsidRPr="00D03553" w:rsidTr="00D0355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3 322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5 169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17 016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IR - Zámecké valy - předfinancování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739 000</w:t>
            </w:r>
          </w:p>
        </w:tc>
      </w:tr>
      <w:tr w:rsidR="00D03553" w:rsidRPr="00D03553" w:rsidTr="00D03553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4 122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13 014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Průtoková dotace z projektu  - OP PMP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19 300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D03553" w:rsidRPr="00D03553" w:rsidTr="00D03553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3 113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5 336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13 014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Průtoková dotace z projektu  - ZŠ Komenského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19 300</w:t>
            </w:r>
          </w:p>
        </w:tc>
      </w:tr>
      <w:tr w:rsidR="00D03553" w:rsidRPr="00D03553" w:rsidTr="00D0355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A601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VV - Sankční platby - pokuty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18 700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D03553" w:rsidRPr="00D03553" w:rsidTr="00D0355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3769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ŽP - Sankční platby - pokuty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D03553" w:rsidRPr="00D03553" w:rsidTr="00D0355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VV - Veřejnoprávní smlouvy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34 000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D03553" w:rsidRPr="00D03553" w:rsidTr="00D0355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MěP - Veřejnoprávní smlouvy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1 800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D03553" w:rsidRPr="00D03553" w:rsidTr="00D0355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OVV - Navýšení položky - Nespecifikované rezervy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3553" w:rsidRPr="00D03553" w:rsidRDefault="00D03553" w:rsidP="00D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0355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2 061 600</w:t>
            </w:r>
          </w:p>
        </w:tc>
      </w:tr>
    </w:tbl>
    <w:p w:rsidR="00D03553" w:rsidRPr="00D03553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3553" w:rsidRPr="00D03553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D03553" w:rsidRPr="00D03553" w:rsidRDefault="00D03553" w:rsidP="00D03553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D03553" w:rsidRPr="00D03553" w:rsidRDefault="00D03553" w:rsidP="00D03553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0"/>
        <w:gridCol w:w="7082"/>
      </w:tblGrid>
      <w:tr w:rsidR="00550C78" w:rsidRPr="00550C78" w:rsidTr="00550C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4"/>
                <w:sz w:val="24"/>
                <w:szCs w:val="24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2" name="Obrázek 2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07"/>
            </w:tblGrid>
            <w:tr w:rsidR="00550C78" w:rsidRPr="00550C7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0C78" w:rsidRPr="00550C78" w:rsidRDefault="00550C78" w:rsidP="00A601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550C78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550C78" w:rsidRPr="00550C7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0C78" w:rsidRPr="00550C78" w:rsidRDefault="00550C78" w:rsidP="00A601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550C78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550C78" w:rsidRPr="00550C7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0C78" w:rsidRPr="00550C78" w:rsidRDefault="00550C78" w:rsidP="00A601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550C78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143. schůze rady města</w:t>
                  </w:r>
                </w:p>
              </w:tc>
            </w:tr>
            <w:tr w:rsidR="00550C78" w:rsidRPr="00550C7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0C78" w:rsidRPr="00550C78" w:rsidRDefault="00550C78" w:rsidP="00A601B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550C78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550C78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30.8.2018</w:t>
                  </w:r>
                  <w:proofErr w:type="gramEnd"/>
                </w:p>
              </w:tc>
            </w:tr>
            <w:tr w:rsidR="00550C78" w:rsidRPr="00550C7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0C78" w:rsidRPr="00550C78" w:rsidRDefault="00550C78" w:rsidP="00A601B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50C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2914/143/RM/2018/Veřejný</w:t>
                  </w:r>
                </w:p>
              </w:tc>
            </w:tr>
          </w:tbl>
          <w:p w:rsidR="00550C78" w:rsidRPr="00550C78" w:rsidRDefault="00550C78" w:rsidP="0055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</w:p>
        </w:tc>
      </w:tr>
      <w:tr w:rsidR="00550C78" w:rsidRPr="00550C78" w:rsidTr="00550C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0C78" w:rsidRPr="00550C78" w:rsidRDefault="00A601B4" w:rsidP="0055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  <w:pict>
                <v:rect id="_x0000_i1026" style="width:453.6pt;height:.75pt" o:hralign="center" o:hrstd="t" o:hr="t" fillcolor="#a0a0a0" stroked="f"/>
              </w:pict>
            </w:r>
          </w:p>
        </w:tc>
      </w:tr>
    </w:tbl>
    <w:p w:rsidR="00550C78" w:rsidRPr="00550C78" w:rsidRDefault="00550C78" w:rsidP="00550C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550C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Rozpočtové opatření</w:t>
      </w:r>
      <w:r w:rsidR="00A601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proofErr w:type="gramStart"/>
      <w:r w:rsidR="00A601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RM </w:t>
      </w:r>
      <w:r w:rsidRPr="00550C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č.</w:t>
      </w:r>
      <w:proofErr w:type="gramEnd"/>
      <w:r w:rsidRPr="00550C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54</w:t>
      </w:r>
    </w:p>
    <w:p w:rsidR="00550C78" w:rsidRPr="00550C78" w:rsidRDefault="00550C78" w:rsidP="0055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0C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54 - SCB prostorové ozvučení</w:t>
      </w:r>
    </w:p>
    <w:p w:rsidR="00550C78" w:rsidRPr="00A601B4" w:rsidRDefault="00550C78" w:rsidP="0055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601B4">
        <w:rPr>
          <w:rFonts w:ascii="Times New Roman" w:eastAsia="Times New Roman" w:hAnsi="Times New Roman" w:cs="Times New Roman"/>
          <w:sz w:val="20"/>
          <w:szCs w:val="20"/>
          <w:lang w:eastAsia="cs-CZ"/>
        </w:rPr>
        <w:t>Vedoucí odboru SMIR podal návrh na RO - instalace prostorového zvuku včetně instalačních prací pro potřeby provozu dočasně přemístěného kina do prostor budovy BONAPARTE. Celková výše nákladů 150 000,- Kč. Prostředky budou hrazeny snížením položky IR - projektová dokumentace ul. Malinovského ve stejné výši.</w:t>
      </w:r>
    </w:p>
    <w:p w:rsidR="00550C78" w:rsidRPr="00550C78" w:rsidRDefault="00550C78" w:rsidP="00550C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550C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 Rada města schvaluje</w:t>
      </w:r>
    </w:p>
    <w:p w:rsidR="00550C78" w:rsidRPr="00550C78" w:rsidRDefault="00550C78" w:rsidP="0055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0C7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provádí v souladu s usnesením č. 388/21/ZM/2017 rozpočtová opatření v předloženém znění takto:</w:t>
      </w:r>
    </w:p>
    <w:p w:rsidR="00550C78" w:rsidRPr="00550C78" w:rsidRDefault="00550C78" w:rsidP="0055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550C7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97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"/>
        <w:gridCol w:w="494"/>
        <w:gridCol w:w="411"/>
        <w:gridCol w:w="511"/>
        <w:gridCol w:w="529"/>
        <w:gridCol w:w="603"/>
        <w:gridCol w:w="637"/>
        <w:gridCol w:w="4318"/>
        <w:gridCol w:w="964"/>
        <w:gridCol w:w="896"/>
      </w:tblGrid>
      <w:tr w:rsidR="00550C78" w:rsidRPr="00550C78" w:rsidTr="00550C78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550C78" w:rsidRPr="00550C78" w:rsidRDefault="00550C78" w:rsidP="0055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RO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ORJ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Odd.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§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Pol.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ORG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ÚZ</w:t>
            </w:r>
          </w:p>
        </w:tc>
        <w:tc>
          <w:tcPr>
            <w:tcW w:w="4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Text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Příjmy (Kč)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Výdaje (Kč)</w:t>
            </w:r>
          </w:p>
        </w:tc>
      </w:tr>
      <w:tr w:rsidR="00550C78" w:rsidRPr="00550C78" w:rsidTr="00550C78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cs-CZ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IR - Snížení pol. - projektová dokumentace ul. Malinovského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-150 000</w:t>
            </w:r>
          </w:p>
        </w:tc>
      </w:tr>
      <w:tr w:rsidR="00550C78" w:rsidRPr="00550C78" w:rsidTr="00550C7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IR - Zařazení nové pol. - SCB prostorové ozvučení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50C78" w:rsidRPr="00550C78" w:rsidRDefault="00550C78" w:rsidP="00550C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50C7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150 000</w:t>
            </w:r>
          </w:p>
        </w:tc>
      </w:tr>
    </w:tbl>
    <w:p w:rsidR="00550C78" w:rsidRPr="00550C78" w:rsidRDefault="00550C78" w:rsidP="00550C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0C7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550C78" w:rsidRPr="00550C78" w:rsidRDefault="00550C78" w:rsidP="00550C7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550C78" w:rsidRPr="00550C78" w:rsidRDefault="00550C78" w:rsidP="00550C7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550C78" w:rsidRPr="00550C78" w:rsidRDefault="00550C78" w:rsidP="00550C7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550C78" w:rsidRPr="00550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553"/>
    <w:rsid w:val="003D1DC0"/>
    <w:rsid w:val="00550C78"/>
    <w:rsid w:val="00825601"/>
    <w:rsid w:val="00A601B4"/>
    <w:rsid w:val="00D0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0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03553"/>
    <w:rPr>
      <w:b/>
      <w:bCs/>
    </w:rPr>
  </w:style>
  <w:style w:type="character" w:customStyle="1" w:styleId="stavhlasovani1">
    <w:name w:val="stavhlasovani1"/>
    <w:basedOn w:val="Standardnpsmoodstavce"/>
    <w:rsid w:val="00D03553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0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03553"/>
    <w:rPr>
      <w:b/>
      <w:bCs/>
    </w:rPr>
  </w:style>
  <w:style w:type="character" w:customStyle="1" w:styleId="stavhlasovani1">
    <w:name w:val="stavhlasovani1"/>
    <w:basedOn w:val="Standardnpsmoodstavce"/>
    <w:rsid w:val="00D03553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264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42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51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300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674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130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035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250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32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741">
          <w:marLeft w:val="9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30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659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1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190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783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81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72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799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</cp:revision>
  <dcterms:created xsi:type="dcterms:W3CDTF">2018-09-13T10:00:00Z</dcterms:created>
  <dcterms:modified xsi:type="dcterms:W3CDTF">2018-09-13T10:33:00Z</dcterms:modified>
</cp:coreProperties>
</file>