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7408"/>
      </w:tblGrid>
      <w:tr w:rsidR="007A5329" w:rsidRPr="007A5329" w:rsidTr="007A532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pacing w:val="24"/>
                <w:sz w:val="18"/>
                <w:szCs w:val="18"/>
                <w:lang w:eastAsia="cs-CZ"/>
              </w:rPr>
              <w:drawing>
                <wp:inline distT="0" distB="0" distL="0" distR="0">
                  <wp:extent cx="762000" cy="876300"/>
                  <wp:effectExtent l="0" t="0" r="0" b="0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0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50"/>
            </w:tblGrid>
            <w:tr w:rsidR="007A5329" w:rsidRPr="007A532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A5329" w:rsidRPr="007A5329" w:rsidRDefault="007A5329" w:rsidP="007A532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7A5329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7A5329" w:rsidRPr="007A532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A5329" w:rsidRPr="007A5329" w:rsidRDefault="007A5329" w:rsidP="007A5329">
                  <w:pPr>
                    <w:spacing w:after="0" w:line="240" w:lineRule="auto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7A5329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7A5329" w:rsidRPr="007A532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A5329" w:rsidRPr="007A5329" w:rsidRDefault="007A5329" w:rsidP="007A5329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7A5329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4. zasedání zastupitelstva města</w:t>
                  </w:r>
                </w:p>
              </w:tc>
            </w:tr>
            <w:tr w:rsidR="007A5329" w:rsidRPr="007A532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A5329" w:rsidRPr="007A5329" w:rsidRDefault="007A5329" w:rsidP="007A5329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7A5329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konaného dne </w:t>
                  </w:r>
                  <w:proofErr w:type="gramStart"/>
                  <w:r w:rsidRPr="007A5329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6.2.2023</w:t>
                  </w:r>
                  <w:proofErr w:type="gramEnd"/>
                </w:p>
              </w:tc>
            </w:tr>
            <w:tr w:rsidR="007A5329" w:rsidRPr="007A532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A5329" w:rsidRPr="007A5329" w:rsidRDefault="007A5329" w:rsidP="007A5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A53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55/4/ZM/2023/Veřejný</w:t>
                  </w:r>
                </w:p>
              </w:tc>
            </w:tr>
          </w:tbl>
          <w:p w:rsidR="007A5329" w:rsidRPr="007A5329" w:rsidRDefault="007A5329" w:rsidP="007A5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</w:p>
        </w:tc>
      </w:tr>
      <w:tr w:rsidR="007A5329" w:rsidRPr="007A5329" w:rsidTr="007A5329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A5329" w:rsidRPr="007A5329" w:rsidRDefault="007E36A4" w:rsidP="007A5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  <w:pict>
                <v:rect id="_x0000_i1025" style="width:442.6pt;height:.75pt" o:hrpct="0" o:hralign="center" o:hrstd="t" o:hr="t" fillcolor="#a0a0a0" stroked="f"/>
              </w:pict>
            </w:r>
          </w:p>
        </w:tc>
      </w:tr>
    </w:tbl>
    <w:p w:rsidR="007A5329" w:rsidRPr="007A5329" w:rsidRDefault="007A5329" w:rsidP="007A532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</w:pPr>
      <w:r w:rsidRPr="007A5329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S</w:t>
      </w:r>
      <w:r w:rsidR="007E36A4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oubor rozpočtových opatření č. 4</w:t>
      </w:r>
      <w:r w:rsidRPr="007A5329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-7</w:t>
      </w:r>
    </w:p>
    <w:p w:rsidR="007A5329" w:rsidRPr="007A5329" w:rsidRDefault="007A5329" w:rsidP="007A5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7A532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Obsah</w:t>
      </w:r>
    </w:p>
    <w:p w:rsidR="007A5329" w:rsidRPr="007A5329" w:rsidRDefault="007A5329" w:rsidP="007A5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532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Návrhy změn schváleného rozpočtu na rok 2023 překládané orgánům města.</w:t>
      </w:r>
    </w:p>
    <w:p w:rsidR="007A5329" w:rsidRPr="007A5329" w:rsidRDefault="007A5329" w:rsidP="007A5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7A532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Důvodová zpráva</w:t>
      </w:r>
    </w:p>
    <w:p w:rsidR="007A5329" w:rsidRPr="007A5329" w:rsidRDefault="007A5329" w:rsidP="007A5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532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4 - Zařazení položek nebo navýšení položek rozpočtu</w:t>
      </w:r>
    </w:p>
    <w:p w:rsidR="007A5329" w:rsidRPr="007A5329" w:rsidRDefault="007A5329" w:rsidP="007A5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532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Rekonstrukce Husova 63 - navýšení položky ve výši 4.000.000 Kč</w:t>
      </w:r>
    </w:p>
    <w:p w:rsidR="007A5329" w:rsidRPr="007A5329" w:rsidRDefault="007A5329" w:rsidP="007A5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532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Finanční prostředky budou použity na zajištění statických prací při rekonstrukci budovy. V letošním roce se předpokládá dokončení projektové dokumentace rekonstrukce budovy a vydání stavebního povolení. V druhé polovině roku bude tedy možné realizovat dílčí statické práce na zajištění stability v takovém rozsahu, že bude možné odstranit dřevěné podpěry budovy. Tím se do budoucna uvolní pozemek pro výstavbu obvodního oddělení Policie ČR.</w:t>
      </w:r>
    </w:p>
    <w:p w:rsidR="007A5329" w:rsidRPr="007A5329" w:rsidRDefault="007A5329" w:rsidP="007A5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532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7A5329" w:rsidRPr="007A5329" w:rsidRDefault="007A5329" w:rsidP="007A5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532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Společenské centrum Bonaparte - navýšení položky ve výši 4.000.000 Kč</w:t>
      </w:r>
    </w:p>
    <w:p w:rsidR="007A5329" w:rsidRPr="007A5329" w:rsidRDefault="007A5329" w:rsidP="007A5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532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Ve stávajícím rozpočtu města je na položce IR - SC Bonaparte částka 300.000 Kč na zajištění dílčího projektu požárně-bezpečnostního řešení. Navýšení této položky bude použito na vypracování kompletnější projektové dokumentace řešící větší rozsah stavebních a interiérových úprav (PBŘ, vzduchotechnika + rekuperace, zateplení střechy, elektroinstalace, ZTI, rekonstrukce kotelny, Josefína, toalety, interiér a jiné). Zbývající prostředky budou použity na stavební práce v oblasti energetických úspor a na výměnu výplní otvorů.</w:t>
      </w:r>
    </w:p>
    <w:p w:rsidR="007A5329" w:rsidRPr="007A5329" w:rsidRDefault="007A5329" w:rsidP="007A5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532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7A5329" w:rsidRPr="007A5329" w:rsidRDefault="007A5329" w:rsidP="007A5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532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Kompostárna - zařazení nové položky ve výši 3.218.000 Kč</w:t>
      </w:r>
    </w:p>
    <w:p w:rsidR="007A5329" w:rsidRPr="007A5329" w:rsidRDefault="007A5329" w:rsidP="007A5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532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Od roku 2024 bude povinnost vážit biologicky rozložitelný odpad svezený TSMS. Předpokládá se vypsání dotace Hnědá úsporám na dovybavení kompostáren. Z tohoto dotačního titulu by bylo možné pořídit váhu a další vybavení kompostárny. Finanční prostředky na položce IR - Kompostárna budou sloužit k přípravě a spoluúčasti k dotaci (v případě vypsání) nebo k nákupu váhy a výdajů s tím souvisejícím.</w:t>
      </w:r>
    </w:p>
    <w:p w:rsidR="007A5329" w:rsidRPr="007A5329" w:rsidRDefault="007A5329" w:rsidP="007A5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532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7A5329" w:rsidRPr="007A5329" w:rsidRDefault="007A5329" w:rsidP="007A5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532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Pořízení svozových nádob na biologicky rozložitelný odpad - zařazení položek ve výši 1.782.000 Kč</w:t>
      </w:r>
    </w:p>
    <w:p w:rsidR="007A5329" w:rsidRPr="007A5329" w:rsidRDefault="007A5329" w:rsidP="007A5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532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Technické služby města Slavkov u Brna uspěly s žádostí o dotaci ze Státního fondu životního prostředí České  republiky na pořízení svozových nádob na biologicky rozložitelný odpad. Jedná se o 700 ks popelnic a 5 ks kontejnerů. Celková výše nákladů je 2.081.230 Kč. Dotace je ve výši 1.781.230 Kč, spoluúčast činí 300.000 Kč. Spoluúčast k dotaci je zajištěna účelovým příspěvkem TSMS jako příjemci dotace.</w:t>
      </w:r>
    </w:p>
    <w:p w:rsidR="007A5329" w:rsidRPr="007A5329" w:rsidRDefault="007A5329" w:rsidP="007A5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532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Dotaci je nutné předfinancovat. Z tohoto důvodu bude TSMS poskytnut účelový investiční příspěvek (pořízení kontejnerů ve výši 395.000 Kč) a neinvestiční příspěvek (pořízení popelnic a administrace projektu ve výši 1.387.000 Kč). Po vyúčtování a  obdržení dotace vrátí TSMS oba příspěvky na účet města.</w:t>
      </w:r>
    </w:p>
    <w:p w:rsidR="007A5329" w:rsidRPr="007A5329" w:rsidRDefault="007A5329" w:rsidP="007A5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532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Toto rozpočtové opatření řeší nesoulad mezi úhradou výdajů spojených s pořízením svozových nádob a příjmem finančních prostředků dotace.</w:t>
      </w:r>
    </w:p>
    <w:p w:rsidR="007A5329" w:rsidRPr="007A5329" w:rsidRDefault="007A5329" w:rsidP="007A5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532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7A5329" w:rsidRPr="007A5329" w:rsidRDefault="007A5329" w:rsidP="007A5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532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Hřbitovní zeď - navýšení položky ve výši 2.000.000 Kč</w:t>
      </w:r>
    </w:p>
    <w:p w:rsidR="007A5329" w:rsidRPr="007A5329" w:rsidRDefault="007A5329" w:rsidP="007A5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532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Ve schváleném rozpočtu města je položka IR - Hřbitovní zeď ve výši 2.500.000 Kč. Na základě odevzdané projektové dokumentace je předpokládaná cena ve výši 4.500.000 Kč. Součástí projektu je obnova, odstranění a opětovné obnovení omítek, oplechování </w:t>
      </w:r>
      <w:proofErr w:type="spellStart"/>
      <w:r w:rsidRPr="007A532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zhlaví</w:t>
      </w:r>
      <w:proofErr w:type="spellEnd"/>
      <w:r w:rsidRPr="007A532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zdí, doplnění dilatačních spár, znovupostavení zdemolované zdi a kolumbária. Z náhrady od pojišťovny budou hrazeny náklady na kolumbárium a znovupostavení zdi ve výši cca 750.000 Kč.</w:t>
      </w:r>
    </w:p>
    <w:p w:rsidR="007A5329" w:rsidRPr="007A5329" w:rsidRDefault="007A5329" w:rsidP="007A5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532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7A5329" w:rsidRPr="007A5329" w:rsidRDefault="007A5329" w:rsidP="007A5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532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Všechny výše uvedené položky budou pokryty snížením položky 8115 - Změna stavu krátkodobých prostředků na bankovních účtech (nevyčerpané finanční prostředky z minulých let - výsledek rozpočtového hospodaření města za rok 2022).</w:t>
      </w:r>
    </w:p>
    <w:tbl>
      <w:tblPr>
        <w:tblW w:w="796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34"/>
        <w:gridCol w:w="426"/>
        <w:gridCol w:w="460"/>
        <w:gridCol w:w="460"/>
        <w:gridCol w:w="656"/>
        <w:gridCol w:w="312"/>
        <w:gridCol w:w="2858"/>
        <w:gridCol w:w="972"/>
        <w:gridCol w:w="990"/>
      </w:tblGrid>
      <w:tr w:rsidR="007A5329" w:rsidRPr="007A5329" w:rsidTr="007A532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7A532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7A532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Husova 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4 000 000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SC Bonaparte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4 000 000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3727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Kompostárna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3 218 000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ÚNP - TSMS pořízení svozových nádob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1 387 000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ÚIP - TSMS pořízení svozových nádob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395 000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39922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Hřbitovní zeď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2 000 000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FO - Změna stavu </w:t>
            </w:r>
            <w:proofErr w:type="spellStart"/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kr.</w:t>
            </w:r>
            <w:proofErr w:type="spellEnd"/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prostř</w:t>
            </w:r>
            <w:proofErr w:type="spellEnd"/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. na bank. </w:t>
            </w:r>
            <w:proofErr w:type="gramStart"/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účtech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15 000 000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7A5329" w:rsidRPr="007A5329" w:rsidRDefault="007A5329" w:rsidP="007A5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532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7A5329" w:rsidRPr="007A5329" w:rsidRDefault="007A5329" w:rsidP="007A5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532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5 - Navýšení položek rozpočtu - odměn členů zastupitelstva</w:t>
      </w:r>
    </w:p>
    <w:p w:rsidR="007A5329" w:rsidRPr="007A5329" w:rsidRDefault="007A5329" w:rsidP="007A5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532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Nařízení vlády č. 415/2022 Sb. mění s účinností od 1. ledna 2023 nařízení vlády č. 318/2017 Sb., o výši odměn členů zastupitelstev územních samosprávných celků a to tak, že zvyšuje částky odměn uvolněných členů zastupitelstev (u těch vzniká nárok automaticky ze zákona a prováděcího předpisu) a dále zvyšuje maximální výši odměn neuvolněných členů zastupitelstev.</w:t>
      </w:r>
    </w:p>
    <w:p w:rsidR="007A5329" w:rsidRPr="007A5329" w:rsidRDefault="007A5329" w:rsidP="007A5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532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Dle podkladů mzdové účetní se jedná o částky:</w:t>
      </w:r>
    </w:p>
    <w:p w:rsidR="007A5329" w:rsidRPr="007A5329" w:rsidRDefault="007A5329" w:rsidP="007A53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532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odměny členů zastupitelstev obcí ve výši 285.983 Kč,</w:t>
      </w:r>
    </w:p>
    <w:p w:rsidR="007A5329" w:rsidRPr="007A5329" w:rsidRDefault="007A5329" w:rsidP="007A53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532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sociální pojištění ve výši 57.303 Kč</w:t>
      </w:r>
    </w:p>
    <w:p w:rsidR="007A5329" w:rsidRPr="007A5329" w:rsidRDefault="007A5329" w:rsidP="007A53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532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zdravotní pojištění ve výši 25.738 Kč.</w:t>
      </w:r>
    </w:p>
    <w:p w:rsidR="007A5329" w:rsidRPr="007A5329" w:rsidRDefault="007A5329" w:rsidP="007A5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532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Navýšení položek </w:t>
      </w:r>
      <w:proofErr w:type="spellStart"/>
      <w:r w:rsidRPr="007A532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orj</w:t>
      </w:r>
      <w:proofErr w:type="spellEnd"/>
      <w:r w:rsidRPr="007A532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. 82 - zastupitelské orgány bude hrazeno snížením položky 8115 - Změna stavu krátkodobých prostředků na bankovních účtech (nevyčerpané finanční prostředky z minulých let - výsledek rozpočtového hospodaření města za rok 2022).</w:t>
      </w:r>
    </w:p>
    <w:tbl>
      <w:tblPr>
        <w:tblW w:w="796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61"/>
        <w:gridCol w:w="426"/>
        <w:gridCol w:w="460"/>
        <w:gridCol w:w="460"/>
        <w:gridCol w:w="470"/>
        <w:gridCol w:w="312"/>
        <w:gridCol w:w="2990"/>
        <w:gridCol w:w="978"/>
        <w:gridCol w:w="1011"/>
      </w:tblGrid>
      <w:tr w:rsidR="007A5329" w:rsidRPr="007A5329" w:rsidTr="007A532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7A532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7A532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ZO - Odměny členů zastupitelstev obcí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286 000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ZO - Zákonné sociální pojištění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57 400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ZO - Zákonné zdrav. </w:t>
            </w:r>
            <w:proofErr w:type="gramStart"/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pojištění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25 800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FO - Změna stavu </w:t>
            </w:r>
            <w:proofErr w:type="spellStart"/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kr.</w:t>
            </w:r>
            <w:proofErr w:type="spellEnd"/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prostř</w:t>
            </w:r>
            <w:proofErr w:type="spellEnd"/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. na bank. </w:t>
            </w:r>
            <w:proofErr w:type="gramStart"/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účtech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369 200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7A5329" w:rsidRPr="007A5329" w:rsidRDefault="007A5329" w:rsidP="007A5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532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7A5329" w:rsidRPr="007A5329" w:rsidRDefault="007A5329" w:rsidP="007A5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532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6 - Nerozpočtované příjmy</w:t>
      </w:r>
    </w:p>
    <w:p w:rsidR="007A5329" w:rsidRPr="007A5329" w:rsidRDefault="007A5329" w:rsidP="007A5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532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účet města byly v průběhu ledna připsány nerozpočtované příjmy:</w:t>
      </w:r>
    </w:p>
    <w:p w:rsidR="007A5329" w:rsidRPr="007A5329" w:rsidRDefault="007A5329" w:rsidP="007A53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532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pojistné plnění za poškozenou rozvodnu el. </w:t>
      </w:r>
      <w:proofErr w:type="gramStart"/>
      <w:r w:rsidRPr="007A532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energie</w:t>
      </w:r>
      <w:proofErr w:type="gramEnd"/>
      <w:r w:rsidRPr="007A532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ve výši 47.598 Kč,</w:t>
      </w:r>
    </w:p>
    <w:p w:rsidR="007A5329" w:rsidRPr="007A5329" w:rsidRDefault="007A5329" w:rsidP="007A53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532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vratka ze smlouvy o přeložce zařízení distribuční soustavy (Malinovského) ve výši 58.431 Kč.</w:t>
      </w:r>
    </w:p>
    <w:p w:rsidR="007A5329" w:rsidRPr="007A5329" w:rsidRDefault="007A5329" w:rsidP="007A5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532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7A5329" w:rsidRPr="007A5329" w:rsidRDefault="007A5329" w:rsidP="007A5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532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Oba příjmy doporučujeme zařadit na odbor IR a posílit položku IR - Ostatní činnost místní správy, protože z této položky byla provedena oprava poškozené rozvodny a budou hrazeny drobné opravy na ulici Malinovského.</w:t>
      </w:r>
    </w:p>
    <w:tbl>
      <w:tblPr>
        <w:tblW w:w="796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84"/>
        <w:gridCol w:w="426"/>
        <w:gridCol w:w="460"/>
        <w:gridCol w:w="460"/>
        <w:gridCol w:w="470"/>
        <w:gridCol w:w="312"/>
        <w:gridCol w:w="2673"/>
        <w:gridCol w:w="1075"/>
        <w:gridCol w:w="1108"/>
      </w:tblGrid>
      <w:tr w:rsidR="007A5329" w:rsidRPr="007A5329" w:rsidTr="007A532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7A532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7A532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Přijetí pojistného plnění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47 600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Vratka ke smlouvě o přeložce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58 500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Ostatní činnost místní správy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106 100</w:t>
            </w:r>
          </w:p>
        </w:tc>
      </w:tr>
    </w:tbl>
    <w:p w:rsidR="007A5329" w:rsidRPr="007A5329" w:rsidRDefault="007A5329" w:rsidP="007A5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532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7A5329" w:rsidRPr="007A5329" w:rsidRDefault="007A5329" w:rsidP="007A5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532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7 - Převod mezi položkami rozpočtu</w:t>
      </w:r>
    </w:p>
    <w:p w:rsidR="007A5329" w:rsidRPr="007A5329" w:rsidRDefault="007A5329" w:rsidP="007A5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532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budově polikliniky Tyršova 324 byly instalovány tři kusy elektromagnetických pohonů dveří. Tímto se zjednoduší přístup imobilním občanům a maminkám s kočárky. Instalace je technickým zhodnocením budovy a musí být zaúčtováno jako investice.</w:t>
      </w:r>
    </w:p>
    <w:p w:rsidR="007A5329" w:rsidRPr="007A5329" w:rsidRDefault="007A5329" w:rsidP="007A5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532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Zařazení nové položky SB - Elektromagnetický pohon křídlových dveří ve výši 255.000 Kč bude pokryto snížením položky SB - Opravy a udržování.</w:t>
      </w:r>
    </w:p>
    <w:p w:rsidR="007A5329" w:rsidRPr="007A5329" w:rsidRDefault="007A5329" w:rsidP="007A5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532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Jedná se o přesun mezi položkami, celková výše rozpočtu se nemění.</w:t>
      </w:r>
    </w:p>
    <w:tbl>
      <w:tblPr>
        <w:tblW w:w="796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47"/>
        <w:gridCol w:w="426"/>
        <w:gridCol w:w="460"/>
        <w:gridCol w:w="460"/>
        <w:gridCol w:w="1049"/>
        <w:gridCol w:w="312"/>
        <w:gridCol w:w="2703"/>
        <w:gridCol w:w="889"/>
        <w:gridCol w:w="922"/>
      </w:tblGrid>
      <w:tr w:rsidR="007A5329" w:rsidRPr="007A5329" w:rsidTr="007A532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7A532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7A532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SB - Opravy a udržování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-255 000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3900324001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SB - Elektromagnetický pohon křídlových dveří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255 000</w:t>
            </w:r>
          </w:p>
        </w:tc>
      </w:tr>
    </w:tbl>
    <w:p w:rsidR="007A5329" w:rsidRPr="007A5329" w:rsidRDefault="007A5329" w:rsidP="007A5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532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7A5329" w:rsidRPr="007A5329" w:rsidRDefault="007A5329" w:rsidP="007A5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532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br/>
        <w:t>Tuto zprávu projednala rada města na své 10. schůzi dne 23. 1. 2023 a přijala následující usnesení:</w:t>
      </w:r>
    </w:p>
    <w:p w:rsidR="007A5329" w:rsidRPr="007A5329" w:rsidRDefault="007A5329" w:rsidP="007A5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532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I. Rada města schvaluje</w:t>
      </w:r>
    </w:p>
    <w:p w:rsidR="007A5329" w:rsidRPr="007A5329" w:rsidRDefault="007A5329" w:rsidP="007A5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532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rozpočtová opatření v předloženém znění v souladu s usnesením zastupitelstva města Slavkov u Brna č. 37/3/ZM/2022 ze dne 19. 12. 2022, které zmocňuje radu města schvalovat a provádět změny rozpočtu na rok 2023 formou rozpočtových opatření:</w:t>
      </w:r>
    </w:p>
    <w:p w:rsidR="007A5329" w:rsidRPr="007A5329" w:rsidRDefault="007A5329" w:rsidP="007A5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532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822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53"/>
        <w:gridCol w:w="426"/>
        <w:gridCol w:w="460"/>
        <w:gridCol w:w="460"/>
        <w:gridCol w:w="1049"/>
        <w:gridCol w:w="951"/>
        <w:gridCol w:w="2652"/>
        <w:gridCol w:w="868"/>
        <w:gridCol w:w="901"/>
      </w:tblGrid>
      <w:tr w:rsidR="007A5329" w:rsidRPr="007A5329" w:rsidTr="007A532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MAP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683 200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13010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SV - Pěstounská péče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457 800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III/501, Slavkov průtah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424 000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Plánovací smlouva Na Vyhlídce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109 000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Koláčkovo nám.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300 000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Husova 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3 022 000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SC Bonaparte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481 000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PD Mateřská škola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1 859 000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Změny územního plánu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500 000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PD Napoleonská expozice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990 000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14053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Přístavba ZŠ Tyršova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318 500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140622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Oplocení ZŠ Komenského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373 000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574221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Rekonstrukce ČSA a chodník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700 000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3900000002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SB - Výměna oken - bytové prostory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3 000 000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Vratka dotace - energetická koncepce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100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98008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VV - Vratka dotace - příprava na volbu prezidenta ČR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59 800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FO - Změna stavu </w:t>
            </w:r>
            <w:proofErr w:type="spellStart"/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kr.</w:t>
            </w:r>
            <w:proofErr w:type="spellEnd"/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prostř</w:t>
            </w:r>
            <w:proofErr w:type="spellEnd"/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. na bank. </w:t>
            </w:r>
            <w:proofErr w:type="gramStart"/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účtech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13 277 400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103133063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Vratka průtokové dotace DDM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17 800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103533063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Vratka průtokové dotace DDM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100 600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103133063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Vratka průtokové dotace DDM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17 800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103533063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Vratka průtokové dotace DDM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100 600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98008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VV - Dotace - Volba prezidenta ČR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208 000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98008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VV - Volba prezidenta ČR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208 000</w:t>
            </w:r>
          </w:p>
        </w:tc>
      </w:tr>
    </w:tbl>
    <w:p w:rsidR="007A5329" w:rsidRPr="007A5329" w:rsidRDefault="007A5329" w:rsidP="007A5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532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7A5329" w:rsidRPr="007A5329" w:rsidRDefault="007A5329" w:rsidP="007A5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532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II. Rada města doporučuje zastupitelstvu města</w:t>
      </w:r>
    </w:p>
    <w:p w:rsidR="007A5329" w:rsidRPr="007A5329" w:rsidRDefault="007A5329" w:rsidP="007A5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532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schválit soubor rozpočtových opatření v předloženém znění:</w:t>
      </w:r>
    </w:p>
    <w:p w:rsidR="007A5329" w:rsidRPr="007A5329" w:rsidRDefault="007A5329" w:rsidP="007A5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532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822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85"/>
        <w:gridCol w:w="426"/>
        <w:gridCol w:w="460"/>
        <w:gridCol w:w="460"/>
        <w:gridCol w:w="1049"/>
        <w:gridCol w:w="312"/>
        <w:gridCol w:w="2857"/>
        <w:gridCol w:w="919"/>
        <w:gridCol w:w="952"/>
      </w:tblGrid>
      <w:tr w:rsidR="007A5329" w:rsidRPr="007A5329" w:rsidTr="007A532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7A532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7A532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Husova 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4 000 000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SC Bonaparte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4 000 000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3727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Kompostárna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3 218 000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363923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ÚNP - TSMS pořízení svozových nádob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1 387 000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363923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ÚIP - TSMS pořízení svozových nádob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395 000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39922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Hřbitovní zeď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2 000 000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FO - Změna stavu </w:t>
            </w:r>
            <w:proofErr w:type="spellStart"/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kr.</w:t>
            </w:r>
            <w:proofErr w:type="spellEnd"/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prostř</w:t>
            </w:r>
            <w:proofErr w:type="spellEnd"/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. na bank. </w:t>
            </w:r>
            <w:proofErr w:type="gramStart"/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účtech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15 000 000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ZO - Odměny členů zastupitelstev obcí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286 000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ZO - Zákonné sociální pojištění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57 400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ZO - Zákonné zdravotní pojištění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25 800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FO - Změna stavu </w:t>
            </w:r>
            <w:proofErr w:type="spellStart"/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kr.</w:t>
            </w:r>
            <w:proofErr w:type="spellEnd"/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prostř</w:t>
            </w:r>
            <w:proofErr w:type="spellEnd"/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. na bank. </w:t>
            </w:r>
            <w:proofErr w:type="gramStart"/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účtech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369 200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Přijetí pojistného plnění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47 600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Vratka ke smlouvě o přeložce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58 500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Ostatní činnost místní správy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106 100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SB - Opravy a udržování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-255 000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3900324001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SB - Elektromagnetický pohon křídlových dveří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A532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255 000</w:t>
            </w:r>
          </w:p>
        </w:tc>
      </w:tr>
    </w:tbl>
    <w:p w:rsidR="007A5329" w:rsidRPr="007A5329" w:rsidRDefault="007A5329" w:rsidP="007A5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532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7A5329" w:rsidRPr="007A5329" w:rsidRDefault="007A5329" w:rsidP="007A5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7A532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I. Zastupitelstvo města schvaluje</w:t>
      </w:r>
    </w:p>
    <w:p w:rsidR="007A5329" w:rsidRPr="007A5329" w:rsidRDefault="007A5329" w:rsidP="007A5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532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soubor rozpočtových opatření v předloženém znění:</w:t>
      </w:r>
    </w:p>
    <w:p w:rsidR="007A5329" w:rsidRPr="007A5329" w:rsidRDefault="007A5329" w:rsidP="007A5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532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822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80"/>
        <w:gridCol w:w="456"/>
        <w:gridCol w:w="546"/>
        <w:gridCol w:w="546"/>
        <w:gridCol w:w="546"/>
        <w:gridCol w:w="1266"/>
        <w:gridCol w:w="400"/>
        <w:gridCol w:w="2182"/>
        <w:gridCol w:w="839"/>
        <w:gridCol w:w="859"/>
      </w:tblGrid>
      <w:tr w:rsidR="007A5329" w:rsidRPr="007A5329" w:rsidTr="007A532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Č. </w:t>
            </w:r>
            <w:proofErr w:type="spellStart"/>
            <w:r w:rsidRPr="007A5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náv</w:t>
            </w:r>
            <w:proofErr w:type="spellEnd"/>
            <w:r w:rsidRPr="007A5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Husova 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4 000 000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SC Bonaparte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4 000 000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Kompostárna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3 218 000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ÚNP - TSMS pořízení svozových nádob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1 387 000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ÚIP - TSMS pořízení svozových nádob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395 000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Hřbitovní zeď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2 000 000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FO - Změna stavu </w:t>
            </w:r>
            <w:proofErr w:type="spellStart"/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prostř</w:t>
            </w:r>
            <w:proofErr w:type="spellEnd"/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na bank. </w:t>
            </w:r>
            <w:proofErr w:type="gramStart"/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účtech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15 000 000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ZO - Odměny členů zastupitelstev obcí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286 000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ZO - Zákonné sociální pojištění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57 400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ZO - Zákonné zdravotní pojištění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25 800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FO - Změna stavu </w:t>
            </w:r>
            <w:proofErr w:type="spellStart"/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prostř</w:t>
            </w:r>
            <w:proofErr w:type="spellEnd"/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na bank. </w:t>
            </w:r>
            <w:proofErr w:type="gramStart"/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účtech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Přijetí pojistného plnění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Vratka ke smlouvě o přeložce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Ostatní činnost místní správy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106 100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SB - Opravy a udržování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-255 000</w:t>
            </w:r>
          </w:p>
        </w:tc>
      </w:tr>
      <w:tr w:rsidR="007A5329" w:rsidRPr="007A5329" w:rsidTr="007A532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3900324001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SB - Elektromagnetický pohon křídlových dveří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329" w:rsidRPr="007A5329" w:rsidRDefault="007A5329" w:rsidP="007A5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255 000</w:t>
            </w:r>
          </w:p>
        </w:tc>
      </w:tr>
    </w:tbl>
    <w:p w:rsidR="007A5329" w:rsidRPr="007A5329" w:rsidRDefault="007A5329" w:rsidP="007A5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532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7A5329" w:rsidRPr="007A5329" w:rsidRDefault="007A5329" w:rsidP="007A5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7A532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II. Zastupitelstvo města bere na vědomí</w:t>
      </w:r>
    </w:p>
    <w:p w:rsidR="007A5329" w:rsidRPr="007A5329" w:rsidRDefault="007A5329" w:rsidP="007A5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A532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rozpočtová opatření č. 1-3.</w:t>
      </w:r>
    </w:p>
    <w:p w:rsidR="00B5630E" w:rsidRDefault="00B5630E"/>
    <w:p w:rsidR="00A47F41" w:rsidRDefault="00A47F41"/>
    <w:p w:rsidR="00A47F41" w:rsidRDefault="00A47F41">
      <w:r>
        <w:t>Datum vyvěšení: 7. 2. 2023</w:t>
      </w:r>
      <w:r>
        <w:tab/>
      </w:r>
      <w:r>
        <w:tab/>
      </w:r>
      <w:r>
        <w:tab/>
      </w:r>
      <w:bookmarkStart w:id="0" w:name="_GoBack"/>
      <w:bookmarkEnd w:id="0"/>
      <w:r>
        <w:tab/>
        <w:t>Datum snětí: 28. 2. 2024</w:t>
      </w:r>
    </w:p>
    <w:sectPr w:rsidR="00A47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56387"/>
    <w:multiLevelType w:val="multilevel"/>
    <w:tmpl w:val="07E4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03E0A"/>
    <w:multiLevelType w:val="multilevel"/>
    <w:tmpl w:val="66C2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2152EA"/>
    <w:multiLevelType w:val="multilevel"/>
    <w:tmpl w:val="692E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329"/>
    <w:rsid w:val="007A5329"/>
    <w:rsid w:val="007E36A4"/>
    <w:rsid w:val="00A44D8D"/>
    <w:rsid w:val="00A47F41"/>
    <w:rsid w:val="00B5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A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A5329"/>
    <w:rPr>
      <w:b/>
      <w:bCs/>
    </w:rPr>
  </w:style>
  <w:style w:type="character" w:styleId="Zvraznn">
    <w:name w:val="Emphasis"/>
    <w:basedOn w:val="Standardnpsmoodstavce"/>
    <w:uiPriority w:val="20"/>
    <w:qFormat/>
    <w:rsid w:val="007A5329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5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A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A5329"/>
    <w:rPr>
      <w:b/>
      <w:bCs/>
    </w:rPr>
  </w:style>
  <w:style w:type="character" w:styleId="Zvraznn">
    <w:name w:val="Emphasis"/>
    <w:basedOn w:val="Standardnpsmoodstavce"/>
    <w:uiPriority w:val="20"/>
    <w:qFormat/>
    <w:rsid w:val="007A5329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5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6118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386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621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80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33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7812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101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597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1604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Vránová</dc:creator>
  <cp:lastModifiedBy>Klára Vránová</cp:lastModifiedBy>
  <cp:revision>3</cp:revision>
  <dcterms:created xsi:type="dcterms:W3CDTF">2023-02-07T07:46:00Z</dcterms:created>
  <dcterms:modified xsi:type="dcterms:W3CDTF">2023-08-10T10:50:00Z</dcterms:modified>
</cp:coreProperties>
</file>