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84" w:rsidRDefault="00DE4984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DE4984" w:rsidRDefault="00DE4984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DE498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5A2485" w:rsidRPr="005A2485" w:rsidRDefault="005A2485" w:rsidP="005A248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A2485" w:rsidRPr="007C00C4" w:rsidRDefault="005A2485" w:rsidP="005A2485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00C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143000" cy="1295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984" w:rsidRPr="007C00C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7C00C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7C00C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7C00C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C00C4">
        <w:rPr>
          <w:rFonts w:ascii="Arial" w:hAnsi="Arial" w:cs="Arial"/>
          <w:b/>
          <w:bCs/>
          <w:sz w:val="36"/>
          <w:szCs w:val="36"/>
        </w:rPr>
        <w:t>ZM</w:t>
      </w:r>
      <w:r w:rsidRPr="007C00C4">
        <w:rPr>
          <w:rFonts w:ascii="Arial,Bold" w:hAnsi="Arial,Bold" w:cs="Arial,Bold"/>
          <w:b/>
          <w:bCs/>
          <w:sz w:val="36"/>
          <w:szCs w:val="36"/>
        </w:rPr>
        <w:t>Ě</w:t>
      </w:r>
      <w:r w:rsidRPr="007C00C4">
        <w:rPr>
          <w:rFonts w:ascii="Arial" w:hAnsi="Arial" w:cs="Arial"/>
          <w:b/>
          <w:bCs/>
          <w:sz w:val="36"/>
          <w:szCs w:val="36"/>
        </w:rPr>
        <w:t xml:space="preserve">NA </w:t>
      </w:r>
      <w:r w:rsidRPr="007C00C4">
        <w:rPr>
          <w:rFonts w:ascii="Arial,Bold" w:hAnsi="Arial,Bold" w:cs="Arial,Bold"/>
          <w:b/>
          <w:bCs/>
          <w:sz w:val="36"/>
          <w:szCs w:val="36"/>
        </w:rPr>
        <w:t>č</w:t>
      </w:r>
      <w:r w:rsidRPr="007C00C4">
        <w:rPr>
          <w:rFonts w:ascii="Arial" w:hAnsi="Arial" w:cs="Arial"/>
          <w:b/>
          <w:bCs/>
          <w:sz w:val="36"/>
          <w:szCs w:val="36"/>
        </w:rPr>
        <w:t>.</w:t>
      </w:r>
      <w:r w:rsidR="006A7EFA" w:rsidRPr="007C00C4">
        <w:rPr>
          <w:rFonts w:ascii="Arial" w:hAnsi="Arial" w:cs="Arial"/>
          <w:b/>
          <w:bCs/>
          <w:sz w:val="36"/>
          <w:szCs w:val="36"/>
        </w:rPr>
        <w:t>2</w:t>
      </w:r>
    </w:p>
    <w:p w:rsidR="00891693" w:rsidRPr="007C00C4" w:rsidRDefault="00891693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7C00C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C00C4">
        <w:rPr>
          <w:rFonts w:ascii="Arial" w:hAnsi="Arial" w:cs="Arial"/>
          <w:b/>
          <w:bCs/>
          <w:sz w:val="32"/>
          <w:szCs w:val="32"/>
        </w:rPr>
        <w:t>REGULA</w:t>
      </w:r>
      <w:r w:rsidRPr="007C00C4">
        <w:rPr>
          <w:rFonts w:ascii="Arial,Bold" w:hAnsi="Arial,Bold" w:cs="Arial,Bold"/>
          <w:b/>
          <w:bCs/>
          <w:sz w:val="32"/>
          <w:szCs w:val="32"/>
        </w:rPr>
        <w:t>Č</w:t>
      </w:r>
      <w:r w:rsidRPr="007C00C4">
        <w:rPr>
          <w:rFonts w:ascii="Arial" w:hAnsi="Arial" w:cs="Arial"/>
          <w:b/>
          <w:bCs/>
          <w:sz w:val="32"/>
          <w:szCs w:val="32"/>
        </w:rPr>
        <w:t>NÍHO PLÁNU ZÓNY KOLÁ</w:t>
      </w:r>
      <w:r w:rsidRPr="007C00C4">
        <w:rPr>
          <w:rFonts w:ascii="Arial,Bold" w:hAnsi="Arial,Bold" w:cs="Arial,Bold"/>
          <w:b/>
          <w:bCs/>
          <w:sz w:val="32"/>
          <w:szCs w:val="32"/>
        </w:rPr>
        <w:t>Č</w:t>
      </w:r>
      <w:r w:rsidRPr="007C00C4">
        <w:rPr>
          <w:rFonts w:ascii="Arial" w:hAnsi="Arial" w:cs="Arial"/>
          <w:b/>
          <w:bCs/>
          <w:sz w:val="32"/>
          <w:szCs w:val="32"/>
        </w:rPr>
        <w:t>KOVO NÁM</w:t>
      </w:r>
      <w:r w:rsidRPr="007C00C4">
        <w:rPr>
          <w:rFonts w:ascii="Arial,Bold" w:hAnsi="Arial,Bold" w:cs="Arial,Bold"/>
          <w:b/>
          <w:bCs/>
          <w:sz w:val="32"/>
          <w:szCs w:val="32"/>
        </w:rPr>
        <w:t>Ě</w:t>
      </w:r>
      <w:r w:rsidRPr="007C00C4">
        <w:rPr>
          <w:rFonts w:ascii="Arial" w:hAnsi="Arial" w:cs="Arial"/>
          <w:b/>
          <w:bCs/>
          <w:sz w:val="32"/>
          <w:szCs w:val="32"/>
        </w:rPr>
        <w:t>STÍ</w:t>
      </w:r>
    </w:p>
    <w:p w:rsidR="00DE4984" w:rsidRPr="007C00C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C00C4">
        <w:rPr>
          <w:rFonts w:ascii="Arial" w:hAnsi="Arial" w:cs="Arial"/>
          <w:b/>
          <w:bCs/>
          <w:sz w:val="32"/>
          <w:szCs w:val="32"/>
        </w:rPr>
        <w:t>SLAVKOV U BRNA</w:t>
      </w:r>
    </w:p>
    <w:p w:rsidR="00891693" w:rsidRPr="007C00C4" w:rsidRDefault="00891693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DE498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17775D" w:rsidRPr="007C00C4" w:rsidRDefault="0017775D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7C00C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7C00C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E4984" w:rsidRPr="007C00C4" w:rsidRDefault="00DE4984" w:rsidP="00DE4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A708B6" w:rsidRPr="007C00C4" w:rsidRDefault="00A708B6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7C00C4">
        <w:rPr>
          <w:rFonts w:ascii="Arial" w:hAnsi="Arial" w:cs="Arial"/>
          <w:b/>
          <w:bCs/>
          <w:sz w:val="36"/>
          <w:szCs w:val="36"/>
        </w:rPr>
        <w:lastRenderedPageBreak/>
        <w:t>REGULA</w:t>
      </w:r>
      <w:r w:rsidRPr="007C00C4">
        <w:rPr>
          <w:rFonts w:ascii="Arial,Bold" w:hAnsi="Arial,Bold" w:cs="Arial,Bold"/>
          <w:b/>
          <w:bCs/>
          <w:sz w:val="36"/>
          <w:szCs w:val="36"/>
        </w:rPr>
        <w:t>Č</w:t>
      </w:r>
      <w:r w:rsidRPr="007C00C4">
        <w:rPr>
          <w:rFonts w:ascii="Arial" w:hAnsi="Arial" w:cs="Arial"/>
          <w:b/>
          <w:bCs/>
          <w:sz w:val="36"/>
          <w:szCs w:val="36"/>
        </w:rPr>
        <w:t>NÍ PLÁN ZÓNY KOLÁ</w:t>
      </w:r>
      <w:r w:rsidRPr="007C00C4">
        <w:rPr>
          <w:rFonts w:ascii="Arial,Bold" w:hAnsi="Arial,Bold" w:cs="Arial,Bold"/>
          <w:b/>
          <w:bCs/>
          <w:sz w:val="36"/>
          <w:szCs w:val="36"/>
        </w:rPr>
        <w:t>Č</w:t>
      </w:r>
      <w:r w:rsidRPr="007C00C4">
        <w:rPr>
          <w:rFonts w:ascii="Arial" w:hAnsi="Arial" w:cs="Arial"/>
          <w:b/>
          <w:bCs/>
          <w:sz w:val="36"/>
          <w:szCs w:val="36"/>
        </w:rPr>
        <w:t>KOVO NÁM</w:t>
      </w:r>
      <w:r w:rsidRPr="007C00C4">
        <w:rPr>
          <w:rFonts w:ascii="Arial,Bold" w:hAnsi="Arial,Bold" w:cs="Arial,Bold"/>
          <w:b/>
          <w:bCs/>
          <w:sz w:val="36"/>
          <w:szCs w:val="36"/>
        </w:rPr>
        <w:t>Ě</w:t>
      </w:r>
      <w:r w:rsidRPr="007C00C4">
        <w:rPr>
          <w:rFonts w:ascii="Arial" w:hAnsi="Arial" w:cs="Arial"/>
          <w:b/>
          <w:bCs/>
          <w:sz w:val="36"/>
          <w:szCs w:val="36"/>
        </w:rPr>
        <w:t>STÍ</w:t>
      </w:r>
    </w:p>
    <w:p w:rsidR="00A708B6" w:rsidRPr="007C00C4" w:rsidRDefault="00A708B6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7C00C4">
        <w:rPr>
          <w:rFonts w:ascii="Arial" w:hAnsi="Arial" w:cs="Arial"/>
          <w:b/>
          <w:bCs/>
          <w:sz w:val="36"/>
          <w:szCs w:val="36"/>
        </w:rPr>
        <w:t>SLAVKOV U BRNA</w:t>
      </w:r>
    </w:p>
    <w:p w:rsidR="00A708B6" w:rsidRPr="007C00C4" w:rsidRDefault="00A708B6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708B6" w:rsidRPr="007C00C4" w:rsidRDefault="00A708B6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C00C4">
        <w:rPr>
          <w:rFonts w:ascii="Arial" w:hAnsi="Arial" w:cs="Arial"/>
          <w:b/>
          <w:bCs/>
          <w:sz w:val="24"/>
          <w:szCs w:val="24"/>
        </w:rPr>
        <w:t>ZM</w:t>
      </w:r>
      <w:r w:rsidRPr="007C00C4">
        <w:rPr>
          <w:rFonts w:ascii="Arial,Bold" w:hAnsi="Arial,Bold" w:cs="Arial,Bold"/>
          <w:b/>
          <w:bCs/>
          <w:sz w:val="24"/>
          <w:szCs w:val="24"/>
        </w:rPr>
        <w:t>Ě</w:t>
      </w:r>
      <w:r w:rsidRPr="007C00C4">
        <w:rPr>
          <w:rFonts w:ascii="Arial" w:hAnsi="Arial" w:cs="Arial"/>
          <w:b/>
          <w:bCs/>
          <w:sz w:val="24"/>
          <w:szCs w:val="24"/>
        </w:rPr>
        <w:t xml:space="preserve">NA </w:t>
      </w:r>
      <w:r w:rsidRPr="007C00C4">
        <w:rPr>
          <w:rFonts w:ascii="Arial,Bold" w:hAnsi="Arial,Bold" w:cs="Arial,Bold"/>
          <w:b/>
          <w:bCs/>
          <w:sz w:val="24"/>
          <w:szCs w:val="24"/>
        </w:rPr>
        <w:t>č</w:t>
      </w:r>
      <w:r w:rsidRPr="007C00C4">
        <w:rPr>
          <w:rFonts w:ascii="Arial" w:hAnsi="Arial" w:cs="Arial"/>
          <w:b/>
          <w:bCs/>
          <w:sz w:val="24"/>
          <w:szCs w:val="24"/>
        </w:rPr>
        <w:t>.</w:t>
      </w:r>
      <w:r w:rsidR="00B8396C" w:rsidRPr="007C00C4">
        <w:rPr>
          <w:rFonts w:ascii="Arial" w:hAnsi="Arial" w:cs="Arial"/>
          <w:b/>
          <w:bCs/>
          <w:sz w:val="24"/>
          <w:szCs w:val="24"/>
        </w:rPr>
        <w:t xml:space="preserve"> </w:t>
      </w:r>
      <w:r w:rsidR="00710A99" w:rsidRPr="007C00C4">
        <w:rPr>
          <w:rFonts w:ascii="Arial" w:hAnsi="Arial" w:cs="Arial"/>
          <w:b/>
          <w:bCs/>
          <w:sz w:val="24"/>
          <w:szCs w:val="24"/>
        </w:rPr>
        <w:t>2</w:t>
      </w:r>
      <w:r w:rsidRPr="007C00C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708B6" w:rsidRPr="007C00C4" w:rsidRDefault="00A708B6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C00C4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</w:t>
      </w:r>
    </w:p>
    <w:p w:rsidR="00A708B6" w:rsidRPr="007C00C4" w:rsidRDefault="00A708B6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708B6" w:rsidRPr="007C00C4" w:rsidRDefault="00A708B6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7C00C4">
        <w:rPr>
          <w:rFonts w:ascii="Arial" w:hAnsi="Arial" w:cs="Arial"/>
          <w:b/>
          <w:bCs/>
          <w:sz w:val="36"/>
          <w:szCs w:val="36"/>
        </w:rPr>
        <w:t xml:space="preserve">Textová </w:t>
      </w:r>
      <w:r w:rsidRPr="007C00C4">
        <w:rPr>
          <w:rFonts w:ascii="Arial,Bold" w:hAnsi="Arial,Bold" w:cs="Arial,Bold"/>
          <w:b/>
          <w:bCs/>
          <w:sz w:val="36"/>
          <w:szCs w:val="36"/>
        </w:rPr>
        <w:t>č</w:t>
      </w:r>
      <w:r w:rsidRPr="007C00C4">
        <w:rPr>
          <w:rFonts w:ascii="Arial" w:hAnsi="Arial" w:cs="Arial"/>
          <w:b/>
          <w:bCs/>
          <w:sz w:val="36"/>
          <w:szCs w:val="36"/>
        </w:rPr>
        <w:t>ást</w:t>
      </w:r>
    </w:p>
    <w:p w:rsidR="00BE17FE" w:rsidRPr="007C00C4" w:rsidRDefault="00BE17FE" w:rsidP="00BE1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C00C4">
        <w:rPr>
          <w:rFonts w:ascii="Arial" w:hAnsi="Arial" w:cs="Arial"/>
          <w:bCs/>
        </w:rPr>
        <w:t>Zpracovaná dle zákona č. 283/2021 Sb. příloha č. 9 v platném znění</w:t>
      </w:r>
    </w:p>
    <w:p w:rsidR="00952A69" w:rsidRPr="007C00C4" w:rsidRDefault="00952A69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708B6" w:rsidRPr="007C00C4" w:rsidRDefault="00A708B6" w:rsidP="00252B8D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bCs/>
        </w:rPr>
      </w:pPr>
      <w:r w:rsidRPr="007C00C4">
        <w:rPr>
          <w:rFonts w:ascii="Arial" w:hAnsi="Arial" w:cs="Arial"/>
          <w:bCs/>
        </w:rPr>
        <w:t>Po</w:t>
      </w:r>
      <w:r w:rsidRPr="007C00C4">
        <w:rPr>
          <w:rFonts w:ascii="Arial,Bold" w:hAnsi="Arial,Bold" w:cs="Arial,Bold"/>
          <w:bCs/>
        </w:rPr>
        <w:t>ř</w:t>
      </w:r>
      <w:r w:rsidRPr="007C00C4">
        <w:rPr>
          <w:rFonts w:ascii="Arial" w:hAnsi="Arial" w:cs="Arial"/>
          <w:bCs/>
        </w:rPr>
        <w:t>izovatel:</w:t>
      </w:r>
      <w:r w:rsidR="00252B8D" w:rsidRPr="007C00C4">
        <w:rPr>
          <w:rFonts w:ascii="Arial" w:hAnsi="Arial" w:cs="Arial"/>
          <w:bCs/>
        </w:rPr>
        <w:tab/>
      </w:r>
      <w:r w:rsidRPr="007C00C4">
        <w:rPr>
          <w:rFonts w:ascii="Arial" w:hAnsi="Arial" w:cs="Arial"/>
          <w:bCs/>
        </w:rPr>
        <w:t>M</w:t>
      </w:r>
      <w:r w:rsidRPr="007C00C4">
        <w:rPr>
          <w:rFonts w:ascii="Arial,Bold" w:hAnsi="Arial,Bold" w:cs="Arial,Bold"/>
          <w:bCs/>
        </w:rPr>
        <w:t>ě</w:t>
      </w:r>
      <w:r w:rsidRPr="007C00C4">
        <w:rPr>
          <w:rFonts w:ascii="Arial" w:hAnsi="Arial" w:cs="Arial"/>
          <w:bCs/>
        </w:rPr>
        <w:t>stský ú</w:t>
      </w:r>
      <w:r w:rsidRPr="007C00C4">
        <w:rPr>
          <w:rFonts w:ascii="Arial,Bold" w:hAnsi="Arial,Bold" w:cs="Arial,Bold"/>
          <w:bCs/>
        </w:rPr>
        <w:t>ř</w:t>
      </w:r>
      <w:r w:rsidRPr="007C00C4">
        <w:rPr>
          <w:rFonts w:ascii="Arial" w:hAnsi="Arial" w:cs="Arial"/>
          <w:bCs/>
        </w:rPr>
        <w:t>ad Slavkov u Brna, odbor stavebního a územn</w:t>
      </w:r>
      <w:r w:rsidRPr="007C00C4">
        <w:rPr>
          <w:rFonts w:ascii="Arial,Bold" w:hAnsi="Arial,Bold" w:cs="Arial,Bold"/>
          <w:bCs/>
        </w:rPr>
        <w:t xml:space="preserve">ě </w:t>
      </w:r>
      <w:r w:rsidRPr="007C00C4">
        <w:rPr>
          <w:rFonts w:ascii="Arial" w:hAnsi="Arial" w:cs="Arial"/>
          <w:bCs/>
        </w:rPr>
        <w:t>plánovacího ú</w:t>
      </w:r>
      <w:r w:rsidRPr="007C00C4">
        <w:rPr>
          <w:rFonts w:ascii="Arial,Bold" w:hAnsi="Arial,Bold" w:cs="Arial,Bold"/>
          <w:bCs/>
        </w:rPr>
        <w:t>ř</w:t>
      </w:r>
      <w:r w:rsidRPr="007C00C4">
        <w:rPr>
          <w:rFonts w:ascii="Arial" w:hAnsi="Arial" w:cs="Arial"/>
          <w:bCs/>
        </w:rPr>
        <w:t>adu,</w:t>
      </w:r>
      <w:r w:rsidR="00252B8D" w:rsidRPr="007C00C4">
        <w:rPr>
          <w:rFonts w:ascii="Arial" w:hAnsi="Arial" w:cs="Arial"/>
          <w:bCs/>
        </w:rPr>
        <w:t xml:space="preserve"> </w:t>
      </w:r>
      <w:r w:rsidRPr="007C00C4">
        <w:rPr>
          <w:rFonts w:ascii="Arial" w:hAnsi="Arial" w:cs="Arial"/>
          <w:bCs/>
        </w:rPr>
        <w:t>Palackého nám</w:t>
      </w:r>
      <w:r w:rsidRPr="007C00C4">
        <w:rPr>
          <w:rFonts w:ascii="Arial,Bold" w:hAnsi="Arial,Bold" w:cs="Arial,Bold"/>
          <w:bCs/>
        </w:rPr>
        <w:t>ě</w:t>
      </w:r>
      <w:r w:rsidRPr="007C00C4">
        <w:rPr>
          <w:rFonts w:ascii="Arial" w:hAnsi="Arial" w:cs="Arial"/>
          <w:bCs/>
        </w:rPr>
        <w:t>stí 65, Slavkov u Brna</w:t>
      </w:r>
    </w:p>
    <w:p w:rsidR="00952A69" w:rsidRPr="007C00C4" w:rsidRDefault="00952A69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8396C" w:rsidRPr="007C00C4" w:rsidRDefault="00A708B6" w:rsidP="00B8396C">
      <w:pPr>
        <w:autoSpaceDE w:val="0"/>
        <w:autoSpaceDN w:val="0"/>
        <w:adjustRightInd w:val="0"/>
        <w:spacing w:after="0" w:line="240" w:lineRule="auto"/>
        <w:rPr>
          <w:rFonts w:ascii="Arial" w:eastAsia="NimbusSansL-Regu" w:hAnsi="Arial" w:cs="Arial"/>
        </w:rPr>
      </w:pPr>
      <w:r w:rsidRPr="007C00C4">
        <w:rPr>
          <w:rFonts w:ascii="Arial" w:hAnsi="Arial" w:cs="Arial"/>
          <w:bCs/>
        </w:rPr>
        <w:t>Zpracovatel:</w:t>
      </w:r>
      <w:r w:rsidR="00B8396C" w:rsidRPr="007C00C4">
        <w:rPr>
          <w:rFonts w:ascii="Arial" w:hAnsi="Arial" w:cs="Arial"/>
          <w:bCs/>
        </w:rPr>
        <w:tab/>
      </w:r>
      <w:r w:rsidR="00B8396C" w:rsidRPr="007C00C4">
        <w:rPr>
          <w:rFonts w:ascii="Arial" w:hAnsi="Arial" w:cs="Arial"/>
          <w:bCs/>
        </w:rPr>
        <w:tab/>
      </w:r>
      <w:r w:rsidR="00B8396C" w:rsidRPr="007C00C4">
        <w:rPr>
          <w:rFonts w:ascii="Arial" w:hAnsi="Arial" w:cs="Arial"/>
          <w:bCs/>
        </w:rPr>
        <w:tab/>
      </w:r>
      <w:r w:rsidR="00B8396C" w:rsidRPr="007C00C4">
        <w:rPr>
          <w:rFonts w:ascii="Arial" w:eastAsia="NimbusSansL-Regu" w:hAnsi="Arial" w:cs="Arial"/>
        </w:rPr>
        <w:t xml:space="preserve">Atelier RAW s.r.o. </w:t>
      </w:r>
    </w:p>
    <w:p w:rsidR="00B8396C" w:rsidRPr="007C00C4" w:rsidRDefault="00B8396C" w:rsidP="00B8396C">
      <w:pPr>
        <w:autoSpaceDE w:val="0"/>
        <w:autoSpaceDN w:val="0"/>
        <w:adjustRightInd w:val="0"/>
        <w:spacing w:after="0" w:line="240" w:lineRule="auto"/>
      </w:pPr>
    </w:p>
    <w:p w:rsidR="00B8396C" w:rsidRPr="007C00C4" w:rsidRDefault="00B8396C" w:rsidP="00B8396C">
      <w:pPr>
        <w:tabs>
          <w:tab w:val="left" w:pos="1250"/>
          <w:tab w:val="left" w:pos="2835"/>
        </w:tabs>
      </w:pPr>
      <w:r w:rsidRPr="007C00C4">
        <w:rPr>
          <w:rFonts w:ascii="Arial" w:hAnsi="Arial" w:cs="Arial"/>
        </w:rPr>
        <w:t>Zastoupený:</w:t>
      </w:r>
      <w:r w:rsidRPr="007C00C4">
        <w:rPr>
          <w:rFonts w:ascii="Arial" w:hAnsi="Arial" w:cs="Arial"/>
        </w:rPr>
        <w:tab/>
      </w:r>
      <w:r w:rsidRPr="007C00C4">
        <w:rPr>
          <w:rFonts w:ascii="Arial" w:hAnsi="Arial" w:cs="Arial"/>
        </w:rPr>
        <w:tab/>
      </w:r>
      <w:proofErr w:type="spellStart"/>
      <w:r w:rsidRPr="007C00C4">
        <w:rPr>
          <w:rFonts w:ascii="Arial" w:hAnsi="Arial" w:cs="Arial"/>
        </w:rPr>
        <w:t>Doc.Ing</w:t>
      </w:r>
      <w:proofErr w:type="spellEnd"/>
      <w:r w:rsidRPr="007C00C4">
        <w:rPr>
          <w:rFonts w:ascii="Arial" w:hAnsi="Arial" w:cs="Arial"/>
        </w:rPr>
        <w:t>. arch. Tomáš Rusín (č. autorizace 305)</w:t>
      </w:r>
      <w:r w:rsidRPr="007C00C4">
        <w:rPr>
          <w:rFonts w:ascii="Arial" w:hAnsi="Arial" w:cs="Arial"/>
        </w:rPr>
        <w:tab/>
      </w:r>
    </w:p>
    <w:p w:rsidR="00B8396C" w:rsidRPr="007C00C4" w:rsidRDefault="00B8396C" w:rsidP="00B8396C">
      <w:pPr>
        <w:tabs>
          <w:tab w:val="left" w:pos="2835"/>
        </w:tabs>
      </w:pPr>
      <w:r w:rsidRPr="007C00C4">
        <w:rPr>
          <w:rFonts w:ascii="Arial" w:hAnsi="Arial" w:cs="Arial"/>
        </w:rPr>
        <w:tab/>
      </w:r>
      <w:proofErr w:type="spellStart"/>
      <w:r w:rsidRPr="007C00C4">
        <w:rPr>
          <w:rFonts w:ascii="Arial" w:hAnsi="Arial" w:cs="Arial"/>
        </w:rPr>
        <w:t>Doc.Ing</w:t>
      </w:r>
      <w:proofErr w:type="spellEnd"/>
      <w:r w:rsidRPr="007C00C4">
        <w:rPr>
          <w:rFonts w:ascii="Arial" w:hAnsi="Arial" w:cs="Arial"/>
        </w:rPr>
        <w:t>. arch Ivan Wahla  (č. autorizace 293)</w:t>
      </w:r>
      <w:r w:rsidRPr="007C00C4">
        <w:rPr>
          <w:rFonts w:ascii="Arial" w:hAnsi="Arial" w:cs="Arial"/>
        </w:rPr>
        <w:tab/>
      </w:r>
    </w:p>
    <w:p w:rsidR="00B8396C" w:rsidRPr="007C00C4" w:rsidRDefault="00B8396C" w:rsidP="00B8396C">
      <w:pPr>
        <w:tabs>
          <w:tab w:val="left" w:pos="1250"/>
          <w:tab w:val="left" w:pos="2835"/>
        </w:tabs>
      </w:pPr>
      <w:r w:rsidRPr="007C00C4">
        <w:rPr>
          <w:rFonts w:ascii="Arial" w:eastAsia="NimbusSansL-Regu" w:hAnsi="Arial" w:cs="Arial"/>
        </w:rPr>
        <w:t>Zápis v OR:</w:t>
      </w:r>
      <w:r w:rsidRPr="007C00C4">
        <w:rPr>
          <w:rFonts w:ascii="Arial" w:eastAsia="NimbusSansL-Regu" w:hAnsi="Arial" w:cs="Arial"/>
        </w:rPr>
        <w:tab/>
      </w:r>
      <w:r w:rsidRPr="007C00C4">
        <w:rPr>
          <w:rFonts w:ascii="Arial" w:eastAsia="NimbusSansL-Regu" w:hAnsi="Arial" w:cs="Arial"/>
        </w:rPr>
        <w:tab/>
        <w:t>Krajský soud v Brně, oddíl C, vložka č. 59571</w:t>
      </w:r>
      <w:r w:rsidRPr="007C00C4">
        <w:rPr>
          <w:rFonts w:ascii="Arial" w:eastAsia="NimbusSansL-Regu" w:hAnsi="Arial" w:cs="Arial"/>
        </w:rPr>
        <w:tab/>
      </w:r>
    </w:p>
    <w:p w:rsidR="00B8396C" w:rsidRPr="007C00C4" w:rsidRDefault="00B8396C" w:rsidP="00B8396C">
      <w:pPr>
        <w:tabs>
          <w:tab w:val="left" w:pos="1250"/>
          <w:tab w:val="left" w:pos="2835"/>
        </w:tabs>
      </w:pPr>
      <w:r w:rsidRPr="007C00C4">
        <w:rPr>
          <w:rFonts w:ascii="Arial" w:hAnsi="Arial" w:cs="Arial"/>
        </w:rPr>
        <w:t>Sídlo:</w:t>
      </w:r>
      <w:r w:rsidRPr="007C00C4">
        <w:rPr>
          <w:rFonts w:ascii="Arial" w:hAnsi="Arial" w:cs="Arial"/>
        </w:rPr>
        <w:tab/>
      </w:r>
      <w:r w:rsidRPr="007C00C4">
        <w:rPr>
          <w:rFonts w:ascii="Arial" w:hAnsi="Arial" w:cs="Arial"/>
        </w:rPr>
        <w:tab/>
      </w:r>
      <w:r w:rsidR="00710A99" w:rsidRPr="007C00C4">
        <w:rPr>
          <w:rFonts w:ascii="Arial" w:hAnsi="Arial" w:cs="Arial"/>
        </w:rPr>
        <w:t>Lidická 48</w:t>
      </w:r>
      <w:r w:rsidRPr="007C00C4">
        <w:rPr>
          <w:rFonts w:ascii="Arial" w:hAnsi="Arial" w:cs="Arial"/>
        </w:rPr>
        <w:t>, 6</w:t>
      </w:r>
      <w:r w:rsidR="00710A99" w:rsidRPr="007C00C4">
        <w:rPr>
          <w:rFonts w:ascii="Arial" w:hAnsi="Arial" w:cs="Arial"/>
        </w:rPr>
        <w:t>0</w:t>
      </w:r>
      <w:r w:rsidRPr="007C00C4">
        <w:rPr>
          <w:rFonts w:ascii="Arial" w:hAnsi="Arial" w:cs="Arial"/>
        </w:rPr>
        <w:t>2 00, Brno</w:t>
      </w:r>
    </w:p>
    <w:p w:rsidR="00B8396C" w:rsidRPr="007C00C4" w:rsidRDefault="00B8396C" w:rsidP="00B8396C">
      <w:pPr>
        <w:tabs>
          <w:tab w:val="left" w:pos="1250"/>
          <w:tab w:val="left" w:pos="2835"/>
        </w:tabs>
      </w:pPr>
      <w:r w:rsidRPr="007C00C4">
        <w:rPr>
          <w:rFonts w:ascii="Arial" w:hAnsi="Arial" w:cs="Arial"/>
        </w:rPr>
        <w:t xml:space="preserve">IČ: </w:t>
      </w:r>
      <w:r w:rsidRPr="007C00C4">
        <w:rPr>
          <w:rFonts w:ascii="Arial" w:hAnsi="Arial" w:cs="Arial"/>
        </w:rPr>
        <w:tab/>
      </w:r>
      <w:r w:rsidRPr="007C00C4">
        <w:rPr>
          <w:rFonts w:ascii="Arial" w:hAnsi="Arial" w:cs="Arial"/>
        </w:rPr>
        <w:tab/>
        <w:t>282 99 442</w:t>
      </w:r>
    </w:p>
    <w:p w:rsidR="00B8396C" w:rsidRPr="007C00C4" w:rsidRDefault="00B8396C" w:rsidP="00B8396C">
      <w:pPr>
        <w:tabs>
          <w:tab w:val="left" w:pos="1250"/>
          <w:tab w:val="left" w:pos="2835"/>
        </w:tabs>
      </w:pPr>
      <w:r w:rsidRPr="007C00C4">
        <w:rPr>
          <w:rFonts w:ascii="Arial" w:hAnsi="Arial" w:cs="Arial"/>
        </w:rPr>
        <w:t xml:space="preserve">Tel. fax: </w:t>
      </w:r>
      <w:r w:rsidRPr="007C00C4">
        <w:rPr>
          <w:rFonts w:ascii="Arial" w:hAnsi="Arial" w:cs="Arial"/>
        </w:rPr>
        <w:tab/>
      </w:r>
      <w:r w:rsidRPr="007C00C4">
        <w:rPr>
          <w:rFonts w:ascii="Arial" w:hAnsi="Arial" w:cs="Arial"/>
        </w:rPr>
        <w:tab/>
        <w:t>541 242 908</w:t>
      </w:r>
    </w:p>
    <w:p w:rsidR="00B8396C" w:rsidRPr="007C00C4" w:rsidRDefault="00B8396C" w:rsidP="00B8396C">
      <w:pPr>
        <w:tabs>
          <w:tab w:val="left" w:pos="1250"/>
          <w:tab w:val="left" w:pos="2835"/>
        </w:tabs>
        <w:rPr>
          <w:rFonts w:ascii="Arial" w:hAnsi="Arial" w:cs="Arial"/>
        </w:rPr>
      </w:pPr>
      <w:r w:rsidRPr="007C00C4">
        <w:rPr>
          <w:rFonts w:ascii="Arial" w:hAnsi="Arial" w:cs="Arial"/>
        </w:rPr>
        <w:t xml:space="preserve">E-mail: </w:t>
      </w:r>
      <w:r w:rsidRPr="007C00C4">
        <w:rPr>
          <w:rFonts w:ascii="Arial" w:hAnsi="Arial" w:cs="Arial"/>
        </w:rPr>
        <w:tab/>
      </w:r>
      <w:r w:rsidRPr="007C00C4">
        <w:rPr>
          <w:rFonts w:ascii="Arial" w:hAnsi="Arial" w:cs="Arial"/>
        </w:rPr>
        <w:tab/>
      </w:r>
      <w:hyperlink r:id="rId7" w:history="1">
        <w:r w:rsidRPr="007C00C4">
          <w:rPr>
            <w:rStyle w:val="Hypertextovodkaz"/>
            <w:rFonts w:ascii="Arial" w:hAnsi="Arial" w:cs="Arial"/>
          </w:rPr>
          <w:t>atelier@raw.cz</w:t>
        </w:r>
      </w:hyperlink>
    </w:p>
    <w:p w:rsidR="00952A69" w:rsidRPr="007C00C4" w:rsidRDefault="00952A69" w:rsidP="00A70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C1189B" w:rsidRPr="007C00C4" w:rsidRDefault="00A708B6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C00C4">
        <w:rPr>
          <w:rFonts w:ascii="Arial" w:hAnsi="Arial" w:cs="Arial"/>
          <w:bCs/>
        </w:rPr>
        <w:t>Datum:</w:t>
      </w:r>
      <w:r w:rsidR="00952A69" w:rsidRPr="007C00C4">
        <w:rPr>
          <w:rFonts w:ascii="Arial" w:hAnsi="Arial" w:cs="Arial"/>
          <w:bCs/>
        </w:rPr>
        <w:t xml:space="preserve"> </w:t>
      </w:r>
      <w:r w:rsidR="00252B8D" w:rsidRPr="007C00C4">
        <w:rPr>
          <w:rFonts w:ascii="Arial" w:hAnsi="Arial" w:cs="Arial"/>
          <w:bCs/>
        </w:rPr>
        <w:tab/>
      </w:r>
      <w:r w:rsidR="00252B8D" w:rsidRPr="007C00C4">
        <w:rPr>
          <w:rFonts w:ascii="Arial" w:hAnsi="Arial" w:cs="Arial"/>
          <w:bCs/>
        </w:rPr>
        <w:tab/>
      </w:r>
      <w:r w:rsidR="00252B8D" w:rsidRPr="007C00C4">
        <w:rPr>
          <w:rFonts w:ascii="Arial" w:hAnsi="Arial" w:cs="Arial"/>
          <w:bCs/>
        </w:rPr>
        <w:tab/>
      </w:r>
      <w:r w:rsidR="00710A99" w:rsidRPr="007C00C4">
        <w:rPr>
          <w:rFonts w:ascii="Arial" w:hAnsi="Arial" w:cs="Arial"/>
          <w:bCs/>
        </w:rPr>
        <w:t>únor</w:t>
      </w:r>
      <w:r w:rsidR="00B8396C" w:rsidRPr="007C00C4">
        <w:rPr>
          <w:rFonts w:ascii="Arial" w:hAnsi="Arial" w:cs="Arial"/>
          <w:bCs/>
        </w:rPr>
        <w:t xml:space="preserve"> 202</w:t>
      </w:r>
      <w:r w:rsidR="00710A99" w:rsidRPr="007C00C4">
        <w:rPr>
          <w:rFonts w:ascii="Arial" w:hAnsi="Arial" w:cs="Arial"/>
          <w:bCs/>
        </w:rPr>
        <w:t>5</w:t>
      </w: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952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568CB" w:rsidRPr="007C00C4" w:rsidRDefault="008568CB" w:rsidP="00856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C00C4">
        <w:rPr>
          <w:rFonts w:ascii="Arial" w:hAnsi="Arial" w:cs="Arial"/>
          <w:b/>
          <w:bCs/>
          <w:sz w:val="24"/>
          <w:szCs w:val="24"/>
        </w:rPr>
        <w:lastRenderedPageBreak/>
        <w:t>O B S A H:</w:t>
      </w:r>
    </w:p>
    <w:p w:rsidR="00AB2E0D" w:rsidRPr="007C00C4" w:rsidRDefault="00AB2E0D" w:rsidP="008568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568CB" w:rsidRPr="007C00C4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7C00C4">
        <w:rPr>
          <w:rFonts w:ascii="Arial" w:hAnsi="Arial" w:cs="Arial"/>
          <w:b/>
          <w:bCs/>
        </w:rPr>
        <w:t xml:space="preserve">1. Textová </w:t>
      </w:r>
      <w:r w:rsidRPr="007C00C4">
        <w:rPr>
          <w:rFonts w:ascii="Arial,Bold" w:hAnsi="Arial,Bold" w:cs="Arial,Bold"/>
          <w:b/>
          <w:bCs/>
        </w:rPr>
        <w:t>č</w:t>
      </w:r>
      <w:r w:rsidRPr="007C00C4">
        <w:rPr>
          <w:rFonts w:ascii="Arial" w:hAnsi="Arial" w:cs="Arial"/>
          <w:b/>
          <w:bCs/>
        </w:rPr>
        <w:t>ást</w:t>
      </w:r>
      <w:r w:rsidR="002F2C58" w:rsidRPr="007C00C4">
        <w:rPr>
          <w:rFonts w:ascii="Arial" w:hAnsi="Arial" w:cs="Arial"/>
          <w:b/>
          <w:bCs/>
        </w:rPr>
        <w:t xml:space="preserve"> regulačního plánu obsahuje</w:t>
      </w:r>
    </w:p>
    <w:p w:rsidR="008568CB" w:rsidRPr="007C00C4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 xml:space="preserve">a) </w:t>
      </w:r>
      <w:r w:rsidR="004A3A3C" w:rsidRPr="007C00C4">
        <w:rPr>
          <w:rFonts w:ascii="Arial" w:hAnsi="Arial" w:cs="Arial"/>
        </w:rPr>
        <w:t>v</w:t>
      </w:r>
      <w:r w:rsidRPr="007C00C4">
        <w:rPr>
          <w:rFonts w:ascii="Arial" w:hAnsi="Arial" w:cs="Arial"/>
        </w:rPr>
        <w:t>ymezení řešené plochy</w:t>
      </w:r>
      <w:r w:rsidR="0010033F" w:rsidRPr="007C00C4">
        <w:rPr>
          <w:rFonts w:ascii="Arial" w:hAnsi="Arial" w:cs="Arial"/>
        </w:rPr>
        <w:t>,</w:t>
      </w:r>
    </w:p>
    <w:p w:rsidR="008568CB" w:rsidRPr="007C00C4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 xml:space="preserve">b) </w:t>
      </w:r>
      <w:r w:rsidR="004A3A3C" w:rsidRPr="007C00C4">
        <w:rPr>
          <w:rFonts w:ascii="Arial" w:hAnsi="Arial" w:cs="Arial"/>
        </w:rPr>
        <w:t>p</w:t>
      </w:r>
      <w:r w:rsidRPr="007C00C4">
        <w:rPr>
          <w:rFonts w:ascii="Arial" w:hAnsi="Arial" w:cs="Arial"/>
        </w:rPr>
        <w:t>odrobné podmínky pro vymezení a využití pozemků</w:t>
      </w:r>
      <w:r w:rsidR="0010033F" w:rsidRPr="007C00C4">
        <w:rPr>
          <w:rFonts w:ascii="Arial" w:hAnsi="Arial" w:cs="Arial"/>
        </w:rPr>
        <w:t>,</w:t>
      </w:r>
    </w:p>
    <w:p w:rsidR="005C7409" w:rsidRPr="007C00C4" w:rsidRDefault="005C7409" w:rsidP="005C74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 xml:space="preserve">c) </w:t>
      </w:r>
      <w:r w:rsidR="004A3A3C" w:rsidRPr="007C00C4">
        <w:rPr>
          <w:rFonts w:ascii="Arial" w:hAnsi="Arial" w:cs="Arial"/>
        </w:rPr>
        <w:t>p</w:t>
      </w:r>
      <w:r w:rsidRPr="007C00C4">
        <w:rPr>
          <w:rFonts w:ascii="Arial" w:hAnsi="Arial" w:cs="Arial"/>
        </w:rPr>
        <w:t>odrobné podmínky pro umístění a prostorové uspořádání staveb</w:t>
      </w:r>
      <w:r w:rsidR="0010033F" w:rsidRPr="007C00C4">
        <w:rPr>
          <w:rFonts w:ascii="Arial" w:hAnsi="Arial" w:cs="Arial"/>
        </w:rPr>
        <w:t>,</w:t>
      </w:r>
    </w:p>
    <w:p w:rsidR="008568CB" w:rsidRPr="007C00C4" w:rsidRDefault="005C7409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d</w:t>
      </w:r>
      <w:r w:rsidR="008568CB" w:rsidRPr="007C00C4">
        <w:rPr>
          <w:rFonts w:ascii="Arial" w:hAnsi="Arial" w:cs="Arial"/>
        </w:rPr>
        <w:t xml:space="preserve">) </w:t>
      </w:r>
      <w:r w:rsidR="004A3A3C" w:rsidRPr="007C00C4">
        <w:rPr>
          <w:rFonts w:ascii="Arial" w:hAnsi="Arial" w:cs="Arial"/>
        </w:rPr>
        <w:t>p</w:t>
      </w:r>
      <w:r w:rsidR="008568CB" w:rsidRPr="007C00C4">
        <w:rPr>
          <w:rFonts w:ascii="Arial" w:hAnsi="Arial" w:cs="Arial"/>
        </w:rPr>
        <w:t>odrobné podmínky pro umístění a prostorové uspořádání staveb veřejné infrastruktury</w:t>
      </w:r>
      <w:r w:rsidR="0010033F" w:rsidRPr="007C00C4">
        <w:rPr>
          <w:rFonts w:ascii="Arial" w:hAnsi="Arial" w:cs="Arial"/>
        </w:rPr>
        <w:t>,</w:t>
      </w:r>
    </w:p>
    <w:p w:rsidR="008568CB" w:rsidRPr="007C00C4" w:rsidRDefault="005C7409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e</w:t>
      </w:r>
      <w:r w:rsidR="008568CB" w:rsidRPr="007C00C4">
        <w:rPr>
          <w:rFonts w:ascii="Arial" w:hAnsi="Arial" w:cs="Arial"/>
        </w:rPr>
        <w:t xml:space="preserve">) </w:t>
      </w:r>
      <w:r w:rsidR="004A3A3C" w:rsidRPr="007C00C4">
        <w:rPr>
          <w:rFonts w:ascii="Arial" w:hAnsi="Arial" w:cs="Arial"/>
        </w:rPr>
        <w:t>p</w:t>
      </w:r>
      <w:r w:rsidR="008568CB" w:rsidRPr="007C00C4">
        <w:rPr>
          <w:rFonts w:ascii="Arial" w:hAnsi="Arial" w:cs="Arial"/>
        </w:rPr>
        <w:t>odrobné podmínky pro ochranu hodnot a charakteru území</w:t>
      </w:r>
      <w:r w:rsidRPr="007C00C4">
        <w:rPr>
          <w:rFonts w:ascii="Arial" w:hAnsi="Arial" w:cs="Arial"/>
        </w:rPr>
        <w:t xml:space="preserve"> a krajinného rázu</w:t>
      </w:r>
      <w:r w:rsidR="0010033F" w:rsidRPr="007C00C4">
        <w:rPr>
          <w:rFonts w:ascii="Arial" w:hAnsi="Arial" w:cs="Arial"/>
        </w:rPr>
        <w:t>,</w:t>
      </w:r>
    </w:p>
    <w:p w:rsidR="002F2C58" w:rsidRPr="007C00C4" w:rsidRDefault="002F2C58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2F2C58" w:rsidRPr="007C00C4" w:rsidRDefault="002F2C58" w:rsidP="002F2C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7C00C4">
        <w:rPr>
          <w:rFonts w:ascii="Arial" w:hAnsi="Arial" w:cs="Arial"/>
          <w:b/>
          <w:bCs/>
        </w:rPr>
        <w:t>2. Je-li to účelné, textová část regulačního plánu dále obsahuje</w:t>
      </w:r>
    </w:p>
    <w:p w:rsidR="008568CB" w:rsidRPr="007C00C4" w:rsidRDefault="002F2C58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a</w:t>
      </w:r>
      <w:r w:rsidR="008568CB" w:rsidRPr="007C00C4">
        <w:rPr>
          <w:rFonts w:ascii="Arial" w:hAnsi="Arial" w:cs="Arial"/>
        </w:rPr>
        <w:t xml:space="preserve">) </w:t>
      </w:r>
      <w:r w:rsidR="004A3A3C" w:rsidRPr="007C00C4">
        <w:rPr>
          <w:rFonts w:ascii="Arial" w:hAnsi="Arial" w:cs="Arial"/>
        </w:rPr>
        <w:t>po</w:t>
      </w:r>
      <w:r w:rsidR="008568CB" w:rsidRPr="007C00C4">
        <w:rPr>
          <w:rFonts w:ascii="Arial" w:hAnsi="Arial" w:cs="Arial"/>
        </w:rPr>
        <w:t>drobné podmínky pro vytváření příznivého životního prostředí</w:t>
      </w:r>
      <w:r w:rsidR="004A3A3C" w:rsidRPr="007C00C4">
        <w:rPr>
          <w:rFonts w:ascii="Arial" w:hAnsi="Arial" w:cs="Arial"/>
        </w:rPr>
        <w:t>,</w:t>
      </w:r>
    </w:p>
    <w:p w:rsidR="00EF0F3C" w:rsidRPr="007C00C4" w:rsidRDefault="002F2C58" w:rsidP="00EF0F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b</w:t>
      </w:r>
      <w:r w:rsidR="00EF0F3C" w:rsidRPr="007C00C4">
        <w:rPr>
          <w:rFonts w:ascii="Arial" w:hAnsi="Arial" w:cs="Arial"/>
        </w:rPr>
        <w:t xml:space="preserve">) </w:t>
      </w:r>
      <w:r w:rsidR="004A3A3C" w:rsidRPr="007C00C4">
        <w:rPr>
          <w:rFonts w:ascii="Arial" w:hAnsi="Arial" w:cs="Arial"/>
        </w:rPr>
        <w:t>v</w:t>
      </w:r>
      <w:r w:rsidR="00EF0F3C" w:rsidRPr="007C00C4">
        <w:rPr>
          <w:rFonts w:ascii="Arial" w:hAnsi="Arial" w:cs="Arial"/>
        </w:rPr>
        <w:t>ymezení veřejně prospěšných staveb, veřejně prospěšných opatření, staveb</w:t>
      </w:r>
    </w:p>
    <w:p w:rsidR="00EF0F3C" w:rsidRPr="007C00C4" w:rsidRDefault="00EF0F3C" w:rsidP="00EF0F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a opatření k zajišťování obrany a bezpečnosti státu a vymezení pozemků pro</w:t>
      </w:r>
    </w:p>
    <w:p w:rsidR="00EF0F3C" w:rsidRPr="007C00C4" w:rsidRDefault="00EF0F3C" w:rsidP="00EF0F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asanaci, pro které lze práva k pozemkům a stavbám vyvlastnit</w:t>
      </w:r>
      <w:r w:rsidR="004A3A3C" w:rsidRPr="007C00C4">
        <w:rPr>
          <w:rFonts w:ascii="Arial" w:hAnsi="Arial" w:cs="Arial"/>
        </w:rPr>
        <w:t>,</w:t>
      </w:r>
    </w:p>
    <w:p w:rsidR="004A3A3C" w:rsidRPr="007C00C4" w:rsidRDefault="004A3A3C" w:rsidP="00EF0F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c) stanovení pořadí změn v území (etapizace)</w:t>
      </w:r>
    </w:p>
    <w:p w:rsidR="008568CB" w:rsidRPr="007C00C4" w:rsidRDefault="004A3A3C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d</w:t>
      </w:r>
      <w:r w:rsidR="008568CB" w:rsidRPr="007C00C4">
        <w:rPr>
          <w:rFonts w:ascii="Arial" w:hAnsi="Arial" w:cs="Arial"/>
        </w:rPr>
        <w:t xml:space="preserve">) </w:t>
      </w:r>
      <w:r w:rsidRPr="007C00C4">
        <w:rPr>
          <w:rFonts w:ascii="Arial" w:hAnsi="Arial" w:cs="Arial"/>
        </w:rPr>
        <w:t>p</w:t>
      </w:r>
      <w:r w:rsidR="008568CB" w:rsidRPr="007C00C4">
        <w:rPr>
          <w:rFonts w:ascii="Arial" w:hAnsi="Arial" w:cs="Arial"/>
        </w:rPr>
        <w:t>odmínky pro požární ochranu</w:t>
      </w:r>
      <w:r w:rsidRPr="007C00C4">
        <w:rPr>
          <w:rFonts w:ascii="Arial" w:hAnsi="Arial" w:cs="Arial"/>
        </w:rPr>
        <w:t>,</w:t>
      </w:r>
    </w:p>
    <w:p w:rsidR="002F2C58" w:rsidRPr="007C00C4" w:rsidRDefault="00982A28" w:rsidP="002F2C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e</w:t>
      </w:r>
      <w:r w:rsidR="002F2C58" w:rsidRPr="007C00C4">
        <w:rPr>
          <w:rFonts w:ascii="Arial" w:hAnsi="Arial" w:cs="Arial"/>
        </w:rPr>
        <w:t xml:space="preserve">) </w:t>
      </w:r>
      <w:r w:rsidR="004A3A3C" w:rsidRPr="007C00C4">
        <w:rPr>
          <w:rFonts w:ascii="Arial" w:hAnsi="Arial" w:cs="Arial"/>
        </w:rPr>
        <w:t>p</w:t>
      </w:r>
      <w:r w:rsidR="002F2C58" w:rsidRPr="007C00C4">
        <w:rPr>
          <w:rFonts w:ascii="Arial" w:hAnsi="Arial" w:cs="Arial"/>
        </w:rPr>
        <w:t>odmínky pro ochranu veřejného zdraví</w:t>
      </w:r>
      <w:r w:rsidR="004A3A3C" w:rsidRPr="007C00C4">
        <w:rPr>
          <w:rFonts w:ascii="Arial" w:hAnsi="Arial" w:cs="Arial"/>
        </w:rPr>
        <w:t>,</w:t>
      </w:r>
    </w:p>
    <w:p w:rsidR="00982A28" w:rsidRPr="007C00C4" w:rsidRDefault="00982A28" w:rsidP="002F2C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f) stanovení požadavků na výstavbu odchylně od prováděcího právního předpisu,</w:t>
      </w:r>
    </w:p>
    <w:p w:rsidR="00982A28" w:rsidRPr="007C00C4" w:rsidRDefault="00982A28" w:rsidP="002F2C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g) vymezení architektonicky významných staveb nebo urbanisticky významných celků,</w:t>
      </w:r>
    </w:p>
    <w:p w:rsidR="00982A28" w:rsidRPr="007C00C4" w:rsidRDefault="00982A28" w:rsidP="002F2C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h) vymezení záměrů, pro které je uzavření plánovací smlouvy podmínkou pro rozhodování,</w:t>
      </w:r>
    </w:p>
    <w:p w:rsidR="00982A28" w:rsidRPr="007C00C4" w:rsidRDefault="00982A28" w:rsidP="002F2C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i) vymezení záměrů, pro které je realizace architektonické nebo urbanistické soutěže podmínka pro rozhodování,</w:t>
      </w:r>
    </w:p>
    <w:p w:rsidR="00982A28" w:rsidRPr="007C00C4" w:rsidRDefault="00982A28" w:rsidP="002F2C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j) vymezení staveb domů pro dostupné nájemní bydlení,</w:t>
      </w:r>
    </w:p>
    <w:p w:rsidR="00982A28" w:rsidRPr="007C00C4" w:rsidRDefault="00982A28" w:rsidP="002F2C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k)</w:t>
      </w:r>
      <w:r w:rsidR="009E24D2" w:rsidRPr="007C00C4">
        <w:rPr>
          <w:rFonts w:ascii="Arial" w:hAnsi="Arial" w:cs="Arial"/>
        </w:rPr>
        <w:t xml:space="preserve"> </w:t>
      </w:r>
      <w:r w:rsidRPr="007C00C4">
        <w:rPr>
          <w:rFonts w:ascii="Arial" w:hAnsi="Arial" w:cs="Arial"/>
        </w:rPr>
        <w:t>vymezení definic pojmů, které nejsou definovány v tomto zákoně nebo v jiných právních předpisech</w:t>
      </w:r>
      <w:r w:rsidR="00946728" w:rsidRPr="007C00C4">
        <w:rPr>
          <w:rFonts w:ascii="Arial" w:hAnsi="Arial" w:cs="Arial"/>
        </w:rPr>
        <w:t>.</w:t>
      </w:r>
    </w:p>
    <w:p w:rsidR="00AB2E0D" w:rsidRPr="007C00C4" w:rsidRDefault="00AB2E0D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8568CB" w:rsidRPr="007C00C4" w:rsidRDefault="00B353E9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7C00C4">
        <w:rPr>
          <w:rFonts w:ascii="Arial" w:hAnsi="Arial" w:cs="Arial"/>
          <w:b/>
          <w:bCs/>
        </w:rPr>
        <w:t>3</w:t>
      </w:r>
      <w:r w:rsidR="008568CB" w:rsidRPr="007C00C4">
        <w:rPr>
          <w:rFonts w:ascii="Arial" w:hAnsi="Arial" w:cs="Arial"/>
          <w:b/>
          <w:bCs/>
        </w:rPr>
        <w:t xml:space="preserve">. Grafická </w:t>
      </w:r>
      <w:r w:rsidR="008568CB" w:rsidRPr="007C00C4">
        <w:rPr>
          <w:rFonts w:ascii="Arial,Bold" w:hAnsi="Arial,Bold" w:cs="Arial,Bold"/>
          <w:b/>
          <w:bCs/>
        </w:rPr>
        <w:t>č</w:t>
      </w:r>
      <w:r w:rsidR="008568CB" w:rsidRPr="007C00C4">
        <w:rPr>
          <w:rFonts w:ascii="Arial" w:hAnsi="Arial" w:cs="Arial"/>
          <w:b/>
          <w:bCs/>
        </w:rPr>
        <w:t>ást</w:t>
      </w:r>
    </w:p>
    <w:p w:rsidR="008568CB" w:rsidRPr="007C00C4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1.A Návrh urbanistické koncepce a regulativů architekt. řešení - stav M 1:500</w:t>
      </w:r>
    </w:p>
    <w:p w:rsidR="008568CB" w:rsidRPr="007C00C4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1.B Návrh urbanistické koncepce a regulativů architekt. řešení - změna M 1:500</w:t>
      </w:r>
    </w:p>
    <w:p w:rsidR="008568CB" w:rsidRPr="007C00C4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2.A Schéma funkčního uspořádání zóny - stav M 1:1000</w:t>
      </w:r>
    </w:p>
    <w:p w:rsidR="008568CB" w:rsidRPr="007C00C4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2.B Schéma funkčního uspořádání zóny - změna M 1:1000</w:t>
      </w:r>
    </w:p>
    <w:p w:rsidR="008568CB" w:rsidRPr="007C00C4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3.A Návrh řešení dopravy v širších územních vztazích - stav M 1:2000</w:t>
      </w:r>
    </w:p>
    <w:p w:rsidR="008568CB" w:rsidRPr="007C00C4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3.B Návrh řešení dopravy v širších územních vztazích - změna M 1:2000</w:t>
      </w:r>
    </w:p>
    <w:p w:rsidR="008568CB" w:rsidRPr="007C00C4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4.A Návrh řešení dopravy - stav M 1:1000</w:t>
      </w:r>
    </w:p>
    <w:p w:rsidR="008568CB" w:rsidRPr="007C00C4" w:rsidRDefault="008568CB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4.B Návrh řešení dopravy - změna M 1:1000</w:t>
      </w:r>
    </w:p>
    <w:p w:rsidR="007E529A" w:rsidRPr="007C00C4" w:rsidRDefault="007E529A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E529A" w:rsidRPr="007C00C4" w:rsidRDefault="007E529A" w:rsidP="008842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2463E8" w:rsidRPr="007C00C4" w:rsidRDefault="002463E8" w:rsidP="002463E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C00C4">
        <w:rPr>
          <w:rFonts w:ascii="Arial" w:hAnsi="Arial" w:cs="Arial"/>
          <w:b/>
          <w:bCs/>
        </w:rPr>
        <w:lastRenderedPageBreak/>
        <w:t xml:space="preserve">Textová </w:t>
      </w:r>
      <w:r w:rsidRPr="007C00C4">
        <w:rPr>
          <w:rFonts w:ascii="Arial,Bold" w:hAnsi="Arial,Bold" w:cs="Arial,Bold"/>
          <w:b/>
          <w:bCs/>
        </w:rPr>
        <w:t>č</w:t>
      </w:r>
      <w:r w:rsidRPr="007C00C4">
        <w:rPr>
          <w:rFonts w:ascii="Arial" w:hAnsi="Arial" w:cs="Arial"/>
          <w:b/>
          <w:bCs/>
        </w:rPr>
        <w:t xml:space="preserve">ást regulačního plánu </w:t>
      </w:r>
    </w:p>
    <w:p w:rsidR="002463E8" w:rsidRPr="007C00C4" w:rsidRDefault="002463E8" w:rsidP="007E5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E529A" w:rsidRPr="007C00C4" w:rsidRDefault="007E529A" w:rsidP="007E5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C00C4">
        <w:rPr>
          <w:rFonts w:ascii="Arial" w:hAnsi="Arial" w:cs="Arial"/>
          <w:b/>
          <w:bCs/>
        </w:rPr>
        <w:t xml:space="preserve">a) </w:t>
      </w:r>
      <w:r w:rsidR="002653E8" w:rsidRPr="007C00C4">
        <w:rPr>
          <w:rFonts w:ascii="Arial" w:hAnsi="Arial" w:cs="Arial"/>
          <w:b/>
          <w:bCs/>
        </w:rPr>
        <w:t>v</w:t>
      </w:r>
      <w:r w:rsidRPr="007C00C4">
        <w:rPr>
          <w:rFonts w:ascii="Arial" w:hAnsi="Arial" w:cs="Arial"/>
          <w:b/>
          <w:bCs/>
        </w:rPr>
        <w:t xml:space="preserve">ymezení </w:t>
      </w:r>
      <w:r w:rsidRPr="007C00C4">
        <w:rPr>
          <w:rFonts w:ascii="Arial,Bold" w:hAnsi="Arial,Bold" w:cs="Arial,Bold"/>
          <w:b/>
          <w:bCs/>
        </w:rPr>
        <w:t>ř</w:t>
      </w:r>
      <w:r w:rsidRPr="007C00C4">
        <w:rPr>
          <w:rFonts w:ascii="Arial" w:hAnsi="Arial" w:cs="Arial"/>
          <w:b/>
          <w:bCs/>
        </w:rPr>
        <w:t>ešené plochy.</w:t>
      </w:r>
    </w:p>
    <w:p w:rsidR="00FF4F64" w:rsidRPr="007C00C4" w:rsidRDefault="00FF4F64" w:rsidP="00FF4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94CEF" w:rsidRPr="007C00C4" w:rsidRDefault="007E529A" w:rsidP="00B5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7C00C4">
        <w:rPr>
          <w:rFonts w:ascii="Arial" w:hAnsi="Arial" w:cs="Arial"/>
        </w:rPr>
        <w:t xml:space="preserve">Rozsah řešené plochy se nemění. Území řešené regulačním plánem Zóna Koláčkovo náměstí ve Slavkově u Brna (dále RPZ) se nachází v historickém centru města Slavkova, v městské památkové zóně. Je vymezeno ze západu ulicí Kollárovou, z jihu ulicí Slovákovou, od východu ulicemi Úzká a Pustá, od severu ulicí Brněnskou. Navrhovaná změna se týká </w:t>
      </w:r>
      <w:r w:rsidR="00B1695C" w:rsidRPr="007C00C4">
        <w:rPr>
          <w:rFonts w:ascii="Arial" w:hAnsi="Arial" w:cs="Arial"/>
        </w:rPr>
        <w:t xml:space="preserve">bloku č.4 v jižní části </w:t>
      </w:r>
      <w:r w:rsidR="00694CEF" w:rsidRPr="007C00C4">
        <w:rPr>
          <w:rFonts w:ascii="Arial" w:hAnsi="Arial" w:cs="Arial"/>
        </w:rPr>
        <w:t xml:space="preserve">Koláčkova náměstí, pozemků </w:t>
      </w:r>
      <w:proofErr w:type="spellStart"/>
      <w:r w:rsidR="00694CEF" w:rsidRPr="007C00C4">
        <w:rPr>
          <w:rFonts w:ascii="Arial" w:hAnsi="Arial" w:cs="Arial"/>
        </w:rPr>
        <w:t>parc</w:t>
      </w:r>
      <w:proofErr w:type="spellEnd"/>
      <w:r w:rsidR="00694CEF" w:rsidRPr="007C00C4">
        <w:rPr>
          <w:rFonts w:ascii="Arial" w:hAnsi="Arial" w:cs="Arial"/>
        </w:rPr>
        <w:t xml:space="preserve">. č. </w:t>
      </w:r>
      <w:r w:rsidR="00B1695C" w:rsidRPr="007C00C4">
        <w:rPr>
          <w:rFonts w:ascii="Arial" w:hAnsi="Arial" w:cs="Arial"/>
        </w:rPr>
        <w:t>621, 622/3</w:t>
      </w:r>
      <w:r w:rsidR="00694CEF" w:rsidRPr="007C00C4">
        <w:rPr>
          <w:rFonts w:ascii="Arial" w:hAnsi="Arial" w:cs="Arial"/>
        </w:rPr>
        <w:t xml:space="preserve"> v k. </w:t>
      </w:r>
      <w:proofErr w:type="spellStart"/>
      <w:r w:rsidR="00694CEF" w:rsidRPr="007C00C4">
        <w:rPr>
          <w:rFonts w:ascii="Arial" w:hAnsi="Arial" w:cs="Arial"/>
        </w:rPr>
        <w:t>ú.</w:t>
      </w:r>
      <w:proofErr w:type="spellEnd"/>
      <w:r w:rsidR="00694CEF" w:rsidRPr="007C00C4">
        <w:rPr>
          <w:rFonts w:ascii="Arial" w:hAnsi="Arial" w:cs="Arial"/>
        </w:rPr>
        <w:t xml:space="preserve"> Slavkov u Brna</w:t>
      </w:r>
      <w:r w:rsidR="0023148A" w:rsidRPr="007C00C4">
        <w:rPr>
          <w:rFonts w:ascii="Arial" w:hAnsi="Arial" w:cs="Arial"/>
        </w:rPr>
        <w:t xml:space="preserve"> a bloku č. 8</w:t>
      </w:r>
      <w:r w:rsidR="00D30C39" w:rsidRPr="007C00C4">
        <w:rPr>
          <w:rFonts w:ascii="Arial" w:hAnsi="Arial" w:cs="Arial"/>
        </w:rPr>
        <w:t xml:space="preserve"> ve východní části řešeného území, pozemků </w:t>
      </w:r>
      <w:proofErr w:type="spellStart"/>
      <w:r w:rsidR="00D30C39" w:rsidRPr="007C00C4">
        <w:rPr>
          <w:rFonts w:ascii="Arial" w:hAnsi="Arial" w:cs="Arial"/>
        </w:rPr>
        <w:t>parc</w:t>
      </w:r>
      <w:proofErr w:type="spellEnd"/>
      <w:r w:rsidR="00D30C39" w:rsidRPr="007C00C4">
        <w:rPr>
          <w:rFonts w:ascii="Arial" w:hAnsi="Arial" w:cs="Arial"/>
        </w:rPr>
        <w:t>. č. 6</w:t>
      </w:r>
      <w:r w:rsidR="006F318F" w:rsidRPr="007C00C4">
        <w:rPr>
          <w:rFonts w:ascii="Arial" w:hAnsi="Arial" w:cs="Arial"/>
        </w:rPr>
        <w:t xml:space="preserve">42/1, 642/2 v k. </w:t>
      </w:r>
      <w:proofErr w:type="spellStart"/>
      <w:r w:rsidR="006F318F" w:rsidRPr="007C00C4">
        <w:rPr>
          <w:rFonts w:ascii="Arial" w:hAnsi="Arial" w:cs="Arial"/>
        </w:rPr>
        <w:t>ú.</w:t>
      </w:r>
      <w:proofErr w:type="spellEnd"/>
      <w:r w:rsidR="006F318F" w:rsidRPr="007C00C4">
        <w:rPr>
          <w:rFonts w:ascii="Arial" w:hAnsi="Arial" w:cs="Arial"/>
        </w:rPr>
        <w:t xml:space="preserve"> Slavkov u Brna</w:t>
      </w:r>
      <w:r w:rsidR="00095D33" w:rsidRPr="007C00C4">
        <w:rPr>
          <w:rFonts w:ascii="Arial" w:hAnsi="Arial" w:cs="Arial"/>
        </w:rPr>
        <w:t>.</w:t>
      </w:r>
    </w:p>
    <w:p w:rsidR="00493A14" w:rsidRPr="007C00C4" w:rsidRDefault="00493A14" w:rsidP="00DE74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493A14" w:rsidRPr="007C00C4" w:rsidRDefault="00493A14" w:rsidP="0049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C00C4">
        <w:rPr>
          <w:rFonts w:ascii="Arial" w:hAnsi="Arial" w:cs="Arial"/>
          <w:b/>
          <w:bCs/>
        </w:rPr>
        <w:t xml:space="preserve">b) </w:t>
      </w:r>
      <w:r w:rsidR="002653E8" w:rsidRPr="007C00C4">
        <w:rPr>
          <w:rFonts w:ascii="Arial" w:hAnsi="Arial" w:cs="Arial"/>
          <w:b/>
          <w:bCs/>
        </w:rPr>
        <w:t>p</w:t>
      </w:r>
      <w:r w:rsidRPr="007C00C4">
        <w:rPr>
          <w:rFonts w:ascii="Arial" w:hAnsi="Arial" w:cs="Arial"/>
          <w:b/>
          <w:bCs/>
        </w:rPr>
        <w:t>odrobné podmínky pro vymezení a využití pozemk</w:t>
      </w:r>
      <w:r w:rsidRPr="007C00C4">
        <w:rPr>
          <w:rFonts w:ascii="Arial,Bold" w:hAnsi="Arial,Bold" w:cs="Arial,Bold"/>
          <w:b/>
          <w:bCs/>
        </w:rPr>
        <w:t>ů</w:t>
      </w:r>
      <w:r w:rsidRPr="007C00C4">
        <w:rPr>
          <w:rFonts w:ascii="Arial" w:hAnsi="Arial" w:cs="Arial"/>
          <w:b/>
          <w:bCs/>
        </w:rPr>
        <w:t>.</w:t>
      </w:r>
    </w:p>
    <w:p w:rsidR="00AA7288" w:rsidRPr="007C00C4" w:rsidRDefault="00AA7288" w:rsidP="0049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C000"/>
        </w:rPr>
      </w:pPr>
    </w:p>
    <w:p w:rsidR="009B13B7" w:rsidRPr="007C00C4" w:rsidRDefault="00493A14" w:rsidP="00743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Změnou č.</w:t>
      </w:r>
      <w:r w:rsidR="00743426" w:rsidRPr="007C00C4">
        <w:rPr>
          <w:rFonts w:ascii="Arial" w:hAnsi="Arial" w:cs="Arial"/>
        </w:rPr>
        <w:t xml:space="preserve"> </w:t>
      </w:r>
      <w:r w:rsidR="009B13B7" w:rsidRPr="007C00C4">
        <w:rPr>
          <w:rFonts w:ascii="Arial" w:hAnsi="Arial" w:cs="Arial"/>
        </w:rPr>
        <w:t>2</w:t>
      </w:r>
      <w:r w:rsidRPr="007C00C4">
        <w:rPr>
          <w:rFonts w:ascii="Arial" w:hAnsi="Arial" w:cs="Arial"/>
        </w:rPr>
        <w:t xml:space="preserve"> je stanovena změna </w:t>
      </w:r>
      <w:r w:rsidR="009B13B7" w:rsidRPr="007C00C4">
        <w:rPr>
          <w:rFonts w:ascii="Arial" w:hAnsi="Arial" w:cs="Arial"/>
        </w:rPr>
        <w:t>způsobu zastavění dotčených pozemků.</w:t>
      </w:r>
      <w:r w:rsidR="00063EC7" w:rsidRPr="007C00C4">
        <w:rPr>
          <w:rFonts w:ascii="Arial" w:hAnsi="Arial" w:cs="Arial"/>
        </w:rPr>
        <w:t xml:space="preserve"> </w:t>
      </w:r>
      <w:r w:rsidR="00743426" w:rsidRPr="007C00C4">
        <w:rPr>
          <w:rFonts w:ascii="Arial" w:hAnsi="Arial" w:cs="Arial"/>
        </w:rPr>
        <w:t xml:space="preserve">Změna č. </w:t>
      </w:r>
      <w:r w:rsidR="009B13B7" w:rsidRPr="007C00C4">
        <w:rPr>
          <w:rFonts w:ascii="Arial" w:hAnsi="Arial" w:cs="Arial"/>
        </w:rPr>
        <w:t>2</w:t>
      </w:r>
      <w:r w:rsidR="00743426" w:rsidRPr="007C00C4">
        <w:rPr>
          <w:rFonts w:ascii="Arial" w:hAnsi="Arial" w:cs="Arial"/>
        </w:rPr>
        <w:t xml:space="preserve"> je řešena na </w:t>
      </w:r>
      <w:r w:rsidRPr="007C00C4">
        <w:rPr>
          <w:rFonts w:ascii="Arial" w:hAnsi="Arial" w:cs="Arial"/>
        </w:rPr>
        <w:t>pozem</w:t>
      </w:r>
      <w:r w:rsidR="000753FF" w:rsidRPr="007C00C4">
        <w:rPr>
          <w:rFonts w:ascii="Arial" w:hAnsi="Arial" w:cs="Arial"/>
        </w:rPr>
        <w:t>cích</w:t>
      </w:r>
      <w:r w:rsidR="00AC7DE1" w:rsidRPr="007C00C4">
        <w:rPr>
          <w:rFonts w:ascii="Arial" w:hAnsi="Arial" w:cs="Arial"/>
        </w:rPr>
        <w:t xml:space="preserve">: </w:t>
      </w:r>
      <w:r w:rsidR="001C14A1" w:rsidRPr="007C00C4">
        <w:rPr>
          <w:rFonts w:ascii="Arial" w:hAnsi="Arial" w:cs="Arial"/>
        </w:rPr>
        <w:t>1</w:t>
      </w:r>
      <w:r w:rsidR="00AC7DE1" w:rsidRPr="007C00C4">
        <w:rPr>
          <w:rFonts w:ascii="Arial" w:hAnsi="Arial" w:cs="Arial"/>
        </w:rPr>
        <w:t>)</w:t>
      </w:r>
      <w:r w:rsidRPr="007C00C4">
        <w:rPr>
          <w:rFonts w:ascii="Arial" w:hAnsi="Arial" w:cs="Arial"/>
        </w:rPr>
        <w:t xml:space="preserve"> </w:t>
      </w:r>
      <w:proofErr w:type="spellStart"/>
      <w:r w:rsidRPr="007C00C4">
        <w:rPr>
          <w:rFonts w:ascii="Arial" w:hAnsi="Arial" w:cs="Arial"/>
        </w:rPr>
        <w:t>p</w:t>
      </w:r>
      <w:r w:rsidR="009B13B7" w:rsidRPr="007C00C4">
        <w:rPr>
          <w:rFonts w:ascii="Arial" w:hAnsi="Arial" w:cs="Arial"/>
        </w:rPr>
        <w:t>arc</w:t>
      </w:r>
      <w:proofErr w:type="spellEnd"/>
      <w:r w:rsidRPr="007C00C4">
        <w:rPr>
          <w:rFonts w:ascii="Arial" w:hAnsi="Arial" w:cs="Arial"/>
        </w:rPr>
        <w:t>.</w:t>
      </w:r>
      <w:r w:rsidR="009B13B7" w:rsidRPr="007C00C4">
        <w:rPr>
          <w:rFonts w:ascii="Arial" w:hAnsi="Arial" w:cs="Arial"/>
        </w:rPr>
        <w:t xml:space="preserve"> </w:t>
      </w:r>
      <w:r w:rsidRPr="007C00C4">
        <w:rPr>
          <w:rFonts w:ascii="Arial" w:hAnsi="Arial" w:cs="Arial"/>
        </w:rPr>
        <w:t xml:space="preserve">č. </w:t>
      </w:r>
      <w:r w:rsidR="009B13B7" w:rsidRPr="007C00C4">
        <w:rPr>
          <w:rFonts w:ascii="Arial" w:hAnsi="Arial" w:cs="Arial"/>
        </w:rPr>
        <w:t>621,622/3 a</w:t>
      </w:r>
      <w:r w:rsidR="00AC7DE1" w:rsidRPr="007C00C4">
        <w:rPr>
          <w:rFonts w:ascii="Arial" w:hAnsi="Arial" w:cs="Arial"/>
        </w:rPr>
        <w:t xml:space="preserve"> </w:t>
      </w:r>
      <w:r w:rsidR="001C14A1" w:rsidRPr="007C00C4">
        <w:rPr>
          <w:rFonts w:ascii="Arial" w:hAnsi="Arial" w:cs="Arial"/>
        </w:rPr>
        <w:t>2</w:t>
      </w:r>
      <w:r w:rsidR="00AC7DE1" w:rsidRPr="007C00C4">
        <w:rPr>
          <w:rFonts w:ascii="Arial" w:hAnsi="Arial" w:cs="Arial"/>
        </w:rPr>
        <w:t xml:space="preserve">) </w:t>
      </w:r>
      <w:proofErr w:type="spellStart"/>
      <w:r w:rsidR="00AC7DE1" w:rsidRPr="007C00C4">
        <w:rPr>
          <w:rFonts w:ascii="Arial" w:hAnsi="Arial" w:cs="Arial"/>
        </w:rPr>
        <w:t>parc</w:t>
      </w:r>
      <w:proofErr w:type="spellEnd"/>
      <w:r w:rsidR="00AC7DE1" w:rsidRPr="007C00C4">
        <w:rPr>
          <w:rFonts w:ascii="Arial" w:hAnsi="Arial" w:cs="Arial"/>
        </w:rPr>
        <w:t>.</w:t>
      </w:r>
      <w:r w:rsidR="009B13B7" w:rsidRPr="007C00C4">
        <w:rPr>
          <w:rFonts w:ascii="Arial" w:hAnsi="Arial" w:cs="Arial"/>
        </w:rPr>
        <w:t xml:space="preserve"> 642/1, 642/2</w:t>
      </w:r>
      <w:r w:rsidR="00EE0C40" w:rsidRPr="007C00C4">
        <w:rPr>
          <w:rFonts w:ascii="Arial" w:hAnsi="Arial" w:cs="Arial"/>
        </w:rPr>
        <w:t xml:space="preserve"> </w:t>
      </w:r>
      <w:r w:rsidRPr="007C00C4">
        <w:rPr>
          <w:rFonts w:ascii="Arial" w:hAnsi="Arial" w:cs="Arial"/>
        </w:rPr>
        <w:t xml:space="preserve">v </w:t>
      </w:r>
      <w:proofErr w:type="spellStart"/>
      <w:r w:rsidRPr="007C00C4">
        <w:rPr>
          <w:rFonts w:ascii="Arial" w:hAnsi="Arial" w:cs="Arial"/>
        </w:rPr>
        <w:t>k.ú</w:t>
      </w:r>
      <w:proofErr w:type="spellEnd"/>
      <w:r w:rsidRPr="007C00C4">
        <w:rPr>
          <w:rFonts w:ascii="Arial" w:hAnsi="Arial" w:cs="Arial"/>
        </w:rPr>
        <w:t>. Slavkov u Brna</w:t>
      </w:r>
      <w:r w:rsidR="00743426" w:rsidRPr="007C00C4">
        <w:rPr>
          <w:rFonts w:ascii="Arial" w:hAnsi="Arial" w:cs="Arial"/>
        </w:rPr>
        <w:t xml:space="preserve">. </w:t>
      </w:r>
    </w:p>
    <w:p w:rsidR="00743426" w:rsidRPr="007C00C4" w:rsidRDefault="00743426" w:rsidP="00743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54BB6" w:rsidRPr="007C00C4" w:rsidRDefault="00275E77" w:rsidP="001C14A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 xml:space="preserve">Na pozemcích </w:t>
      </w:r>
      <w:proofErr w:type="spellStart"/>
      <w:r w:rsidR="009B13B7" w:rsidRPr="007C00C4">
        <w:rPr>
          <w:rFonts w:ascii="Arial" w:hAnsi="Arial" w:cs="Arial"/>
        </w:rPr>
        <w:t>parc</w:t>
      </w:r>
      <w:proofErr w:type="spellEnd"/>
      <w:r w:rsidR="009B13B7" w:rsidRPr="007C00C4">
        <w:rPr>
          <w:rFonts w:ascii="Arial" w:hAnsi="Arial" w:cs="Arial"/>
        </w:rPr>
        <w:t>. č.</w:t>
      </w:r>
      <w:r w:rsidRPr="007C00C4">
        <w:rPr>
          <w:rFonts w:ascii="Arial" w:hAnsi="Arial" w:cs="Arial"/>
        </w:rPr>
        <w:t xml:space="preserve"> 62</w:t>
      </w:r>
      <w:r w:rsidR="009B13B7" w:rsidRPr="007C00C4">
        <w:rPr>
          <w:rFonts w:ascii="Arial" w:hAnsi="Arial" w:cs="Arial"/>
        </w:rPr>
        <w:t>1</w:t>
      </w:r>
      <w:r w:rsidRPr="007C00C4">
        <w:rPr>
          <w:rFonts w:ascii="Arial" w:hAnsi="Arial" w:cs="Arial"/>
        </w:rPr>
        <w:t xml:space="preserve"> a 62</w:t>
      </w:r>
      <w:r w:rsidR="009B13B7" w:rsidRPr="007C00C4">
        <w:rPr>
          <w:rFonts w:ascii="Arial" w:hAnsi="Arial" w:cs="Arial"/>
        </w:rPr>
        <w:t>2</w:t>
      </w:r>
      <w:r w:rsidRPr="007C00C4">
        <w:rPr>
          <w:rFonts w:ascii="Arial" w:hAnsi="Arial" w:cs="Arial"/>
        </w:rPr>
        <w:t>/</w:t>
      </w:r>
      <w:r w:rsidR="009B13B7" w:rsidRPr="007C00C4">
        <w:rPr>
          <w:rFonts w:ascii="Arial" w:hAnsi="Arial" w:cs="Arial"/>
        </w:rPr>
        <w:t>3</w:t>
      </w:r>
      <w:r w:rsidRPr="007C00C4">
        <w:rPr>
          <w:rFonts w:ascii="Arial" w:hAnsi="Arial" w:cs="Arial"/>
        </w:rPr>
        <w:t xml:space="preserve"> v </w:t>
      </w:r>
      <w:proofErr w:type="spellStart"/>
      <w:r w:rsidRPr="007C00C4">
        <w:rPr>
          <w:rFonts w:ascii="Arial" w:hAnsi="Arial" w:cs="Arial"/>
        </w:rPr>
        <w:t>k.ú</w:t>
      </w:r>
      <w:proofErr w:type="spellEnd"/>
      <w:r w:rsidRPr="007C00C4">
        <w:rPr>
          <w:rFonts w:ascii="Arial" w:hAnsi="Arial" w:cs="Arial"/>
        </w:rPr>
        <w:t xml:space="preserve">. Slavkov u Brna je změnou č. </w:t>
      </w:r>
      <w:r w:rsidR="009B13B7" w:rsidRPr="007C00C4">
        <w:rPr>
          <w:rFonts w:ascii="Arial" w:hAnsi="Arial" w:cs="Arial"/>
        </w:rPr>
        <w:t>2</w:t>
      </w:r>
      <w:r w:rsidRPr="007C00C4">
        <w:rPr>
          <w:rFonts w:ascii="Arial" w:hAnsi="Arial" w:cs="Arial"/>
        </w:rPr>
        <w:t xml:space="preserve"> stanoveno upravené </w:t>
      </w:r>
      <w:r w:rsidR="009B13B7" w:rsidRPr="007C00C4">
        <w:rPr>
          <w:rFonts w:ascii="Arial" w:hAnsi="Arial" w:cs="Arial"/>
        </w:rPr>
        <w:t>zastavění</w:t>
      </w:r>
      <w:r w:rsidRPr="007C00C4">
        <w:rPr>
          <w:rFonts w:ascii="Arial" w:hAnsi="Arial" w:cs="Arial"/>
        </w:rPr>
        <w:t xml:space="preserve"> plochy. Jsou navrženy tyto změny:</w:t>
      </w:r>
    </w:p>
    <w:p w:rsidR="00275E77" w:rsidRPr="007C00C4" w:rsidRDefault="00275E77" w:rsidP="00743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5E77" w:rsidRPr="007C00C4" w:rsidRDefault="00AC7DE1" w:rsidP="00275E7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Solitérní objekt (stavba bývalých jeslí) – přízemní obytný dům se sedlovou střechou bude na jihovýchodní straně doplněn přízemní přístavbou s podkrovím v šikmé střeše</w:t>
      </w:r>
    </w:p>
    <w:p w:rsidR="00BB2CCE" w:rsidRPr="007C00C4" w:rsidRDefault="00BB2CCE" w:rsidP="00BB2C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Podrobné řešení zpevněných ploch bude detailně řešeno v dalších stupních projektové dokumentace</w:t>
      </w:r>
    </w:p>
    <w:p w:rsidR="003501D0" w:rsidRPr="007C00C4" w:rsidRDefault="003501D0" w:rsidP="00350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14A1" w:rsidRPr="007C00C4" w:rsidRDefault="001C14A1" w:rsidP="001C1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14A1" w:rsidRPr="007C00C4" w:rsidRDefault="001C14A1" w:rsidP="001C14A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 xml:space="preserve">Na pozemcích </w:t>
      </w:r>
      <w:proofErr w:type="spellStart"/>
      <w:r w:rsidRPr="007C00C4">
        <w:rPr>
          <w:rFonts w:ascii="Arial" w:hAnsi="Arial" w:cs="Arial"/>
        </w:rPr>
        <w:t>parc</w:t>
      </w:r>
      <w:proofErr w:type="spellEnd"/>
      <w:r w:rsidRPr="007C00C4">
        <w:rPr>
          <w:rFonts w:ascii="Arial" w:hAnsi="Arial" w:cs="Arial"/>
        </w:rPr>
        <w:t>. 642/1, 642/2 v </w:t>
      </w:r>
      <w:proofErr w:type="spellStart"/>
      <w:r w:rsidRPr="007C00C4">
        <w:rPr>
          <w:rFonts w:ascii="Arial" w:hAnsi="Arial" w:cs="Arial"/>
        </w:rPr>
        <w:t>k.ú</w:t>
      </w:r>
      <w:proofErr w:type="spellEnd"/>
      <w:r w:rsidRPr="007C00C4">
        <w:rPr>
          <w:rFonts w:ascii="Arial" w:hAnsi="Arial" w:cs="Arial"/>
        </w:rPr>
        <w:t>. Slavkov u Brna je změnou č. 2 stanoven</w:t>
      </w:r>
      <w:r w:rsidR="008A5B84" w:rsidRPr="007C00C4">
        <w:rPr>
          <w:rFonts w:ascii="Arial" w:hAnsi="Arial" w:cs="Arial"/>
        </w:rPr>
        <w:t>a</w:t>
      </w:r>
      <w:r w:rsidRPr="007C00C4">
        <w:rPr>
          <w:rFonts w:ascii="Arial" w:hAnsi="Arial" w:cs="Arial"/>
        </w:rPr>
        <w:t xml:space="preserve"> </w:t>
      </w:r>
      <w:r w:rsidR="008A5B84" w:rsidRPr="007C00C4">
        <w:rPr>
          <w:rFonts w:ascii="Arial" w:hAnsi="Arial" w:cs="Arial"/>
        </w:rPr>
        <w:t>změna</w:t>
      </w:r>
      <w:r w:rsidRPr="007C00C4">
        <w:rPr>
          <w:rFonts w:ascii="Arial" w:hAnsi="Arial" w:cs="Arial"/>
        </w:rPr>
        <w:t xml:space="preserve"> </w:t>
      </w:r>
      <w:r w:rsidR="008A5B84" w:rsidRPr="007C00C4">
        <w:rPr>
          <w:rFonts w:ascii="Arial" w:hAnsi="Arial" w:cs="Arial"/>
        </w:rPr>
        <w:t xml:space="preserve">stávající </w:t>
      </w:r>
      <w:r w:rsidRPr="007C00C4">
        <w:rPr>
          <w:rFonts w:ascii="Arial" w:hAnsi="Arial" w:cs="Arial"/>
        </w:rPr>
        <w:t>plochy</w:t>
      </w:r>
      <w:r w:rsidR="008A5B84" w:rsidRPr="007C00C4">
        <w:rPr>
          <w:rFonts w:ascii="Arial" w:hAnsi="Arial" w:cs="Arial"/>
        </w:rPr>
        <w:t xml:space="preserve"> vedené jako „soukromá a vyhrazená zeleň ve vnitrobloku“ na „plochu staveb</w:t>
      </w:r>
      <w:r w:rsidR="0024736C">
        <w:rPr>
          <w:rFonts w:ascii="Arial" w:hAnsi="Arial" w:cs="Arial"/>
        </w:rPr>
        <w:t>n</w:t>
      </w:r>
      <w:r w:rsidR="008A5B84" w:rsidRPr="007C00C4">
        <w:rPr>
          <w:rFonts w:ascii="Arial" w:hAnsi="Arial" w:cs="Arial"/>
        </w:rPr>
        <w:t>í návrhovou“</w:t>
      </w:r>
      <w:r w:rsidRPr="007C00C4">
        <w:rPr>
          <w:rFonts w:ascii="Arial" w:hAnsi="Arial" w:cs="Arial"/>
        </w:rPr>
        <w:t>. Jsou navrženy tyto změny:</w:t>
      </w:r>
    </w:p>
    <w:p w:rsidR="001C14A1" w:rsidRPr="007C00C4" w:rsidRDefault="001C14A1" w:rsidP="001C14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14A1" w:rsidRPr="007C00C4" w:rsidRDefault="001C14A1" w:rsidP="001C14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 xml:space="preserve">Na pozemku je navrženo zastavění </w:t>
      </w:r>
      <w:r w:rsidR="00981F8D" w:rsidRPr="007C00C4">
        <w:rPr>
          <w:rFonts w:ascii="Arial" w:hAnsi="Arial" w:cs="Arial"/>
        </w:rPr>
        <w:t>přízemní přístavbou s podkrovím (</w:t>
      </w:r>
      <w:r w:rsidRPr="007C00C4">
        <w:rPr>
          <w:rFonts w:ascii="Arial" w:hAnsi="Arial" w:cs="Arial"/>
        </w:rPr>
        <w:t>rodinný d</w:t>
      </w:r>
      <w:r w:rsidR="00981F8D" w:rsidRPr="007C00C4">
        <w:rPr>
          <w:rFonts w:ascii="Arial" w:hAnsi="Arial" w:cs="Arial"/>
        </w:rPr>
        <w:t>ům s </w:t>
      </w:r>
      <w:r w:rsidRPr="007C00C4">
        <w:rPr>
          <w:rFonts w:ascii="Arial" w:hAnsi="Arial" w:cs="Arial"/>
        </w:rPr>
        <w:t>garáží</w:t>
      </w:r>
      <w:r w:rsidR="00981F8D" w:rsidRPr="007C00C4">
        <w:rPr>
          <w:rFonts w:ascii="Arial" w:hAnsi="Arial" w:cs="Arial"/>
        </w:rPr>
        <w:t>)</w:t>
      </w:r>
    </w:p>
    <w:p w:rsidR="00BB2CCE" w:rsidRPr="007C00C4" w:rsidRDefault="00BB2CCE" w:rsidP="00BB2CC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Podrobné řešení zpevněných ploch bude detailně řešeno v dalších stupních projektové dokumentace</w:t>
      </w:r>
    </w:p>
    <w:p w:rsidR="001C14A1" w:rsidRPr="007C00C4" w:rsidRDefault="001C14A1" w:rsidP="00350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53E8" w:rsidRPr="007C00C4" w:rsidRDefault="002653E8" w:rsidP="002653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7C00C4">
        <w:rPr>
          <w:rFonts w:ascii="Arial" w:hAnsi="Arial" w:cs="Arial"/>
          <w:b/>
        </w:rPr>
        <w:t>c) podrobné podmínky pro umístění a prostorové uspořádání staveb,</w:t>
      </w:r>
    </w:p>
    <w:p w:rsidR="001C14A1" w:rsidRPr="007C00C4" w:rsidRDefault="001C14A1" w:rsidP="00350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01D0" w:rsidRPr="007C00C4" w:rsidRDefault="003501D0" w:rsidP="00350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Další funkční a prostorové regulace ploch stanovené závaznou částí stávajícího regulačního</w:t>
      </w:r>
    </w:p>
    <w:p w:rsidR="00743426" w:rsidRPr="007C00C4" w:rsidRDefault="003501D0" w:rsidP="003501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C000"/>
        </w:rPr>
      </w:pPr>
      <w:r w:rsidRPr="007C00C4">
        <w:rPr>
          <w:rFonts w:ascii="Arial" w:hAnsi="Arial" w:cs="Arial"/>
        </w:rPr>
        <w:t>plánu:</w:t>
      </w:r>
    </w:p>
    <w:p w:rsidR="00FB1D24" w:rsidRPr="007C00C4" w:rsidRDefault="00FB1D24" w:rsidP="00743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C000"/>
        </w:rPr>
      </w:pPr>
    </w:p>
    <w:p w:rsidR="00FB1D24" w:rsidRPr="007C00C4" w:rsidRDefault="00FB1D24" w:rsidP="00FB1D24">
      <w:pPr>
        <w:pStyle w:val="podnadpisn"/>
        <w:outlineLvl w:val="0"/>
        <w:rPr>
          <w:b w:val="0"/>
          <w:i/>
          <w:szCs w:val="22"/>
        </w:rPr>
      </w:pPr>
      <w:r w:rsidRPr="007C00C4">
        <w:rPr>
          <w:b w:val="0"/>
          <w:i/>
          <w:szCs w:val="22"/>
        </w:rPr>
        <w:t xml:space="preserve">Změna regulativů stanovených RZP pro blok č. </w:t>
      </w:r>
      <w:r w:rsidR="008E4CD3" w:rsidRPr="007C00C4">
        <w:rPr>
          <w:b w:val="0"/>
          <w:i/>
          <w:szCs w:val="22"/>
        </w:rPr>
        <w:t>4</w:t>
      </w:r>
    </w:p>
    <w:p w:rsidR="008E4CD3" w:rsidRPr="007C00C4" w:rsidRDefault="008E4CD3" w:rsidP="008E4CD3">
      <w:pPr>
        <w:pStyle w:val="Default"/>
        <w:rPr>
          <w:sz w:val="22"/>
          <w:szCs w:val="22"/>
        </w:rPr>
      </w:pPr>
    </w:p>
    <w:p w:rsidR="008E4CD3" w:rsidRPr="007C00C4" w:rsidRDefault="008E4CD3" w:rsidP="00B54958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7C00C4">
        <w:rPr>
          <w:sz w:val="22"/>
          <w:szCs w:val="22"/>
        </w:rPr>
        <w:t>Poloblok</w:t>
      </w:r>
      <w:proofErr w:type="spellEnd"/>
      <w:r w:rsidRPr="007C00C4">
        <w:rPr>
          <w:sz w:val="22"/>
          <w:szCs w:val="22"/>
        </w:rPr>
        <w:t xml:space="preserve"> určený na západní a jižní straně k celistvé dostavbě. Přízemní domy se šikmými střechami, se značnou hustotou zástavby a menším podílem vnitřní zeleně. Stávající domky s obytným využitím určeny k rekonstrukci s možností adaptace </w:t>
      </w:r>
      <w:r w:rsidRPr="007C00C4">
        <w:rPr>
          <w:color w:val="auto"/>
          <w:sz w:val="22"/>
          <w:szCs w:val="22"/>
        </w:rPr>
        <w:t xml:space="preserve">podkroví, při kvalitním architektonickém řešení a respektování uliční čáry. Novostavby jedno- a dvoupodlažní s podkrovím v šikmých střechách, v nové uliční čáře utvářející blok, kvalitní architektonický výraz s důrazem na řešení JV nároží, využití k občanské vybavenosti celoměstského významu. Podél západní strany bloku nová průchozí ulička, při jižní straně bloku parkovací stání, zčásti vyhrazené (nízkým oplocením). </w:t>
      </w:r>
    </w:p>
    <w:p w:rsidR="008E4CD3" w:rsidRPr="007C00C4" w:rsidRDefault="008E4CD3" w:rsidP="00B54958">
      <w:pPr>
        <w:pStyle w:val="Default"/>
        <w:jc w:val="both"/>
        <w:rPr>
          <w:color w:val="auto"/>
          <w:sz w:val="22"/>
          <w:szCs w:val="22"/>
        </w:rPr>
      </w:pPr>
    </w:p>
    <w:p w:rsidR="008E4CD3" w:rsidRPr="007C00C4" w:rsidRDefault="0024736C" w:rsidP="00B5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C000"/>
        </w:rPr>
      </w:pPr>
      <w:r>
        <w:rPr>
          <w:rFonts w:ascii="Arial" w:hAnsi="Arial" w:cs="Arial"/>
        </w:rPr>
        <w:t>V sousedství západně solité</w:t>
      </w:r>
      <w:r w:rsidR="008E4CD3" w:rsidRPr="007C00C4">
        <w:rPr>
          <w:rFonts w:ascii="Arial" w:hAnsi="Arial" w:cs="Arial"/>
        </w:rPr>
        <w:t xml:space="preserve">rní stavba bývalých jeslí – přízemní obytný dům se sedlovou střechou bude na jihovýchodní straně opatřen přízemní přístavbou s podkrovím v šikmé střeše pro zařízení služeb, hranice pozemku vymezena oplocením. Podrobné řešení </w:t>
      </w:r>
      <w:r w:rsidR="008E4CD3" w:rsidRPr="007C00C4">
        <w:rPr>
          <w:rFonts w:ascii="Arial" w:hAnsi="Arial" w:cs="Arial"/>
        </w:rPr>
        <w:lastRenderedPageBreak/>
        <w:t>zpevněných ploch bude detailně řešeno v </w:t>
      </w:r>
      <w:r w:rsidR="004A3FB8" w:rsidRPr="007C00C4">
        <w:rPr>
          <w:rFonts w:ascii="Arial" w:hAnsi="Arial" w:cs="Arial"/>
        </w:rPr>
        <w:t>dokumentaci pro povolení stavby</w:t>
      </w:r>
      <w:r w:rsidR="008E4CD3" w:rsidRPr="007C00C4">
        <w:rPr>
          <w:rFonts w:ascii="Arial" w:hAnsi="Arial" w:cs="Arial"/>
        </w:rPr>
        <w:t xml:space="preserve">. Nutný kvalitní architektonický výraz. </w:t>
      </w:r>
    </w:p>
    <w:p w:rsidR="00FB1D24" w:rsidRPr="007C00C4" w:rsidRDefault="00FB1D24" w:rsidP="00743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C000"/>
        </w:rPr>
      </w:pPr>
    </w:p>
    <w:p w:rsidR="0031333D" w:rsidRPr="007C00C4" w:rsidRDefault="0031333D" w:rsidP="0031333D">
      <w:pPr>
        <w:pStyle w:val="podnadpisn"/>
        <w:outlineLvl w:val="0"/>
        <w:rPr>
          <w:b w:val="0"/>
          <w:i/>
          <w:szCs w:val="22"/>
        </w:rPr>
      </w:pPr>
      <w:r w:rsidRPr="007C00C4">
        <w:rPr>
          <w:b w:val="0"/>
          <w:i/>
          <w:szCs w:val="22"/>
        </w:rPr>
        <w:t>Regulativy stanovené RZP pro blok č. 8</w:t>
      </w:r>
    </w:p>
    <w:p w:rsidR="0031333D" w:rsidRPr="007C00C4" w:rsidRDefault="0031333D" w:rsidP="0031333D">
      <w:pPr>
        <w:pStyle w:val="Default"/>
        <w:rPr>
          <w:sz w:val="22"/>
          <w:szCs w:val="22"/>
        </w:rPr>
      </w:pPr>
    </w:p>
    <w:p w:rsidR="0031333D" w:rsidRPr="007C00C4" w:rsidRDefault="0031333D" w:rsidP="00B5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t>Tři souvislé ul</w:t>
      </w:r>
      <w:r w:rsidR="0024736C">
        <w:rPr>
          <w:rFonts w:ascii="Arial" w:hAnsi="Arial" w:cs="Arial"/>
        </w:rPr>
        <w:t xml:space="preserve">iční řady domů blokového typu. </w:t>
      </w:r>
      <w:r w:rsidRPr="007C00C4">
        <w:rPr>
          <w:rFonts w:ascii="Arial" w:hAnsi="Arial" w:cs="Arial"/>
        </w:rPr>
        <w:t xml:space="preserve">Zčásti velká hustota zastavění (v jižním sektoru), zčásti volnější se značným podílem </w:t>
      </w:r>
      <w:proofErr w:type="spellStart"/>
      <w:r w:rsidRPr="007C00C4">
        <w:rPr>
          <w:rFonts w:ascii="Arial" w:hAnsi="Arial" w:cs="Arial"/>
        </w:rPr>
        <w:t>vnitroblokové</w:t>
      </w:r>
      <w:proofErr w:type="spellEnd"/>
      <w:r w:rsidRPr="007C00C4">
        <w:rPr>
          <w:rFonts w:ascii="Arial" w:hAnsi="Arial" w:cs="Arial"/>
        </w:rPr>
        <w:t xml:space="preserve"> zeleně (v severním sektoru). Jedno- a dvoupodlažní řadová zástavba se sedlovými </w:t>
      </w:r>
      <w:proofErr w:type="spellStart"/>
      <w:r w:rsidRPr="007C00C4">
        <w:rPr>
          <w:rFonts w:ascii="Arial" w:hAnsi="Arial" w:cs="Arial"/>
        </w:rPr>
        <w:t>zvalbenými</w:t>
      </w:r>
      <w:proofErr w:type="spellEnd"/>
      <w:r w:rsidRPr="007C00C4">
        <w:rPr>
          <w:rFonts w:ascii="Arial" w:hAnsi="Arial" w:cs="Arial"/>
        </w:rPr>
        <w:t xml:space="preserve"> střechami, využití k obytným účelům a </w:t>
      </w:r>
      <w:proofErr w:type="spellStart"/>
      <w:r w:rsidRPr="007C00C4">
        <w:rPr>
          <w:rFonts w:ascii="Arial" w:hAnsi="Arial" w:cs="Arial"/>
        </w:rPr>
        <w:t>obchod+služby</w:t>
      </w:r>
      <w:proofErr w:type="spellEnd"/>
      <w:r w:rsidRPr="007C00C4">
        <w:rPr>
          <w:rFonts w:ascii="Arial" w:hAnsi="Arial" w:cs="Arial"/>
        </w:rPr>
        <w:t>. Určeno k postupné rekonstrukci, u přízemních domů s možností adaptace podkroví, kvalitní architektonické řešení (především do Koláčkova náměstí), striktní respektování uliční čáry. 3x dostavba řadová dvoupodlažní, resp. jednopodlažní s podkrovím, vždy šikmé střechy.</w:t>
      </w:r>
    </w:p>
    <w:p w:rsidR="0031333D" w:rsidRPr="007C00C4" w:rsidRDefault="0031333D" w:rsidP="00743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C000"/>
        </w:rPr>
      </w:pPr>
    </w:p>
    <w:p w:rsidR="003E4A8F" w:rsidRPr="007C00C4" w:rsidRDefault="003E4A8F" w:rsidP="003E4A8F">
      <w:pPr>
        <w:pStyle w:val="podnadpisn"/>
        <w:outlineLvl w:val="0"/>
        <w:rPr>
          <w:b w:val="0"/>
          <w:i/>
          <w:szCs w:val="22"/>
        </w:rPr>
      </w:pPr>
      <w:r w:rsidRPr="007C00C4">
        <w:rPr>
          <w:b w:val="0"/>
          <w:i/>
          <w:szCs w:val="22"/>
        </w:rPr>
        <w:t xml:space="preserve">Změna regulativů stanovených RZP pro blok č. </w:t>
      </w:r>
      <w:r w:rsidR="00843178" w:rsidRPr="007C00C4">
        <w:rPr>
          <w:b w:val="0"/>
          <w:i/>
          <w:szCs w:val="22"/>
        </w:rPr>
        <w:t>8</w:t>
      </w:r>
    </w:p>
    <w:p w:rsidR="00DC6204" w:rsidRPr="007C00C4" w:rsidRDefault="00DC6204" w:rsidP="003E4A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4A8F" w:rsidRPr="007C00C4" w:rsidRDefault="003E4A8F" w:rsidP="00B5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t>Tři souvislé u</w:t>
      </w:r>
      <w:r w:rsidR="0024736C">
        <w:rPr>
          <w:rFonts w:ascii="Arial" w:hAnsi="Arial" w:cs="Arial"/>
        </w:rPr>
        <w:t>liční řady domů blokového typu.</w:t>
      </w:r>
      <w:r w:rsidRPr="007C00C4">
        <w:rPr>
          <w:rFonts w:ascii="Arial" w:hAnsi="Arial" w:cs="Arial"/>
        </w:rPr>
        <w:t xml:space="preserve"> Zčásti velká hustota zastavění (v jižním sektoru), zčásti volnější se značným podílem </w:t>
      </w:r>
      <w:proofErr w:type="spellStart"/>
      <w:r w:rsidRPr="007C00C4">
        <w:rPr>
          <w:rFonts w:ascii="Arial" w:hAnsi="Arial" w:cs="Arial"/>
        </w:rPr>
        <w:t>vnitroblokové</w:t>
      </w:r>
      <w:proofErr w:type="spellEnd"/>
      <w:r w:rsidRPr="007C00C4">
        <w:rPr>
          <w:rFonts w:ascii="Arial" w:hAnsi="Arial" w:cs="Arial"/>
        </w:rPr>
        <w:t xml:space="preserve"> zeleně (v severním sektoru). Jedno- a dvoupodlažní řadová zástavba se sedlovými </w:t>
      </w:r>
      <w:proofErr w:type="spellStart"/>
      <w:r w:rsidRPr="007C00C4">
        <w:rPr>
          <w:rFonts w:ascii="Arial" w:hAnsi="Arial" w:cs="Arial"/>
        </w:rPr>
        <w:t>zvalbenými</w:t>
      </w:r>
      <w:proofErr w:type="spellEnd"/>
      <w:r w:rsidRPr="007C00C4">
        <w:rPr>
          <w:rFonts w:ascii="Arial" w:hAnsi="Arial" w:cs="Arial"/>
        </w:rPr>
        <w:t xml:space="preserve"> střechami, využití k obytným účelům a </w:t>
      </w:r>
      <w:proofErr w:type="spellStart"/>
      <w:r w:rsidRPr="007C00C4">
        <w:rPr>
          <w:rFonts w:ascii="Arial" w:hAnsi="Arial" w:cs="Arial"/>
        </w:rPr>
        <w:t>obchod+služby</w:t>
      </w:r>
      <w:proofErr w:type="spellEnd"/>
      <w:r w:rsidRPr="007C00C4">
        <w:rPr>
          <w:rFonts w:ascii="Arial" w:hAnsi="Arial" w:cs="Arial"/>
        </w:rPr>
        <w:t>. Určeno k postupné rekonstrukci, u přízemních domů s možností adaptace podkroví, kvalitní architektonické řešení (především do Koláčkova náměstí), striktní respektování uliční čáry. 3x dostavba řadová dvoupodlažní, resp. jednopodlažní s podkrovím, vždy šikmé střechy.</w:t>
      </w:r>
      <w:r w:rsidR="00843178" w:rsidRPr="007C00C4">
        <w:rPr>
          <w:rFonts w:ascii="Arial" w:hAnsi="Arial" w:cs="Arial"/>
        </w:rPr>
        <w:t xml:space="preserve"> Doplnění zástavby v ulici Lomené jednopodlažním objektem s šikmou střechou a podkrovím</w:t>
      </w:r>
      <w:r w:rsidR="00567A93" w:rsidRPr="007C00C4">
        <w:rPr>
          <w:rFonts w:ascii="Arial" w:hAnsi="Arial" w:cs="Arial"/>
        </w:rPr>
        <w:t xml:space="preserve"> a garáží</w:t>
      </w:r>
      <w:r w:rsidR="00CF3164" w:rsidRPr="007C00C4">
        <w:rPr>
          <w:rFonts w:ascii="Arial" w:hAnsi="Arial" w:cs="Arial"/>
        </w:rPr>
        <w:t xml:space="preserve"> za účelem dosažení větší kompaktnosti zástavby a</w:t>
      </w:r>
      <w:r w:rsidR="00667288" w:rsidRPr="007C00C4">
        <w:rPr>
          <w:rFonts w:ascii="Arial" w:hAnsi="Arial" w:cs="Arial"/>
        </w:rPr>
        <w:t xml:space="preserve"> pohledové</w:t>
      </w:r>
      <w:r w:rsidR="00CF3164" w:rsidRPr="007C00C4">
        <w:rPr>
          <w:rFonts w:ascii="Arial" w:hAnsi="Arial" w:cs="Arial"/>
        </w:rPr>
        <w:t xml:space="preserve"> uzavření </w:t>
      </w:r>
      <w:r w:rsidR="00667288" w:rsidRPr="007C00C4">
        <w:rPr>
          <w:rFonts w:ascii="Arial" w:hAnsi="Arial" w:cs="Arial"/>
        </w:rPr>
        <w:t>ulice Lomená</w:t>
      </w:r>
      <w:r w:rsidR="00843178" w:rsidRPr="007C00C4">
        <w:rPr>
          <w:rFonts w:ascii="Arial" w:hAnsi="Arial" w:cs="Arial"/>
        </w:rPr>
        <w:t>.</w:t>
      </w:r>
      <w:r w:rsidR="00DC6204" w:rsidRPr="007C00C4">
        <w:rPr>
          <w:rFonts w:ascii="Arial" w:hAnsi="Arial" w:cs="Arial"/>
        </w:rPr>
        <w:t xml:space="preserve"> Podrobné řešení zpevněných ploch bude detailně řešeno v</w:t>
      </w:r>
      <w:r w:rsidR="004A3FB8" w:rsidRPr="007C00C4">
        <w:rPr>
          <w:rFonts w:ascii="Arial" w:hAnsi="Arial" w:cs="Arial"/>
        </w:rPr>
        <w:t> dokumentaci pro povolení stavby</w:t>
      </w:r>
      <w:r w:rsidR="00DC6204" w:rsidRPr="007C00C4">
        <w:rPr>
          <w:rFonts w:ascii="Arial" w:hAnsi="Arial" w:cs="Arial"/>
        </w:rPr>
        <w:t>.</w:t>
      </w:r>
    </w:p>
    <w:p w:rsidR="003E4A8F" w:rsidRPr="007C00C4" w:rsidRDefault="003E4A8F" w:rsidP="00743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C000"/>
        </w:rPr>
      </w:pPr>
    </w:p>
    <w:p w:rsidR="00636082" w:rsidRPr="007C00C4" w:rsidRDefault="002653E8" w:rsidP="00636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C00C4">
        <w:rPr>
          <w:rFonts w:ascii="Arial" w:hAnsi="Arial" w:cs="Arial"/>
          <w:b/>
          <w:bCs/>
        </w:rPr>
        <w:t>d</w:t>
      </w:r>
      <w:r w:rsidR="00636082" w:rsidRPr="007C00C4">
        <w:rPr>
          <w:rFonts w:ascii="Arial" w:hAnsi="Arial" w:cs="Arial"/>
          <w:b/>
          <w:bCs/>
        </w:rPr>
        <w:t>) Podrobné podmínky pro umíst</w:t>
      </w:r>
      <w:r w:rsidR="00636082" w:rsidRPr="007C00C4">
        <w:rPr>
          <w:rFonts w:ascii="Arial,Bold" w:hAnsi="Arial,Bold" w:cs="Arial,Bold"/>
          <w:b/>
          <w:bCs/>
        </w:rPr>
        <w:t>ě</w:t>
      </w:r>
      <w:r w:rsidR="00636082" w:rsidRPr="007C00C4">
        <w:rPr>
          <w:rFonts w:ascii="Arial" w:hAnsi="Arial" w:cs="Arial"/>
          <w:b/>
          <w:bCs/>
        </w:rPr>
        <w:t>ní a prostorové uspo</w:t>
      </w:r>
      <w:r w:rsidR="00636082" w:rsidRPr="007C00C4">
        <w:rPr>
          <w:rFonts w:ascii="Arial,Bold" w:hAnsi="Arial,Bold" w:cs="Arial,Bold"/>
          <w:b/>
          <w:bCs/>
        </w:rPr>
        <w:t>ř</w:t>
      </w:r>
      <w:r w:rsidR="00636082" w:rsidRPr="007C00C4">
        <w:rPr>
          <w:rFonts w:ascii="Arial" w:hAnsi="Arial" w:cs="Arial"/>
          <w:b/>
          <w:bCs/>
        </w:rPr>
        <w:t>ádání staveb ve</w:t>
      </w:r>
      <w:r w:rsidR="00636082" w:rsidRPr="007C00C4">
        <w:rPr>
          <w:rFonts w:ascii="Arial,Bold" w:hAnsi="Arial,Bold" w:cs="Arial,Bold"/>
          <w:b/>
          <w:bCs/>
        </w:rPr>
        <w:t>ř</w:t>
      </w:r>
      <w:r w:rsidR="00636082" w:rsidRPr="007C00C4">
        <w:rPr>
          <w:rFonts w:ascii="Arial" w:hAnsi="Arial" w:cs="Arial"/>
          <w:b/>
          <w:bCs/>
        </w:rPr>
        <w:t>ejné</w:t>
      </w:r>
    </w:p>
    <w:p w:rsidR="00636082" w:rsidRPr="007C00C4" w:rsidRDefault="00636082" w:rsidP="00636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C00C4">
        <w:rPr>
          <w:rFonts w:ascii="Arial" w:hAnsi="Arial" w:cs="Arial"/>
          <w:b/>
          <w:bCs/>
        </w:rPr>
        <w:t>infrastruktury.</w:t>
      </w:r>
    </w:p>
    <w:p w:rsidR="00500DAC" w:rsidRPr="007C00C4" w:rsidRDefault="00500DAC" w:rsidP="00636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6082" w:rsidRPr="007C00C4" w:rsidRDefault="00636082" w:rsidP="00B5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t>Navrženým řešením dochází ke změně dopravní koncepce spočívající ve změně navrženého</w:t>
      </w:r>
    </w:p>
    <w:p w:rsidR="00636082" w:rsidRPr="007C00C4" w:rsidRDefault="00636082" w:rsidP="00B5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t xml:space="preserve">dopravního řešení v centrální ploše. Jako „obslužná komunikace“ zůstává propojení mezi ulicí Slovákovou a Brněnskou a příjezd na parkoviště v centrální ploše. </w:t>
      </w:r>
      <w:r w:rsidR="00E83D52" w:rsidRPr="007C00C4">
        <w:rPr>
          <w:rFonts w:ascii="Arial" w:hAnsi="Arial" w:cs="Arial"/>
        </w:rPr>
        <w:t>Ostatní plochy jsou řešeny jako</w:t>
      </w:r>
      <w:r w:rsidRPr="007C00C4">
        <w:rPr>
          <w:rFonts w:ascii="Arial" w:hAnsi="Arial" w:cs="Arial"/>
        </w:rPr>
        <w:t xml:space="preserve"> „plochy pro pěší“</w:t>
      </w:r>
      <w:r w:rsidR="00E83D52" w:rsidRPr="007C00C4">
        <w:rPr>
          <w:rFonts w:ascii="Arial" w:hAnsi="Arial" w:cs="Arial"/>
        </w:rPr>
        <w:t xml:space="preserve"> s</w:t>
      </w:r>
      <w:r w:rsidR="0017533E" w:rsidRPr="007C00C4">
        <w:rPr>
          <w:rFonts w:ascii="Arial" w:hAnsi="Arial" w:cs="Arial"/>
        </w:rPr>
        <w:t> regulovaným přístupem automobilové dopravy</w:t>
      </w:r>
      <w:r w:rsidRPr="007C00C4">
        <w:rPr>
          <w:rFonts w:ascii="Arial" w:hAnsi="Arial" w:cs="Arial"/>
        </w:rPr>
        <w:t>.</w:t>
      </w:r>
    </w:p>
    <w:p w:rsidR="00636082" w:rsidRPr="007C00C4" w:rsidRDefault="00636082" w:rsidP="00B5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t xml:space="preserve">Navržené řešení </w:t>
      </w:r>
      <w:r w:rsidR="00E83D52" w:rsidRPr="007C00C4">
        <w:rPr>
          <w:rFonts w:ascii="Arial" w:hAnsi="Arial" w:cs="Arial"/>
        </w:rPr>
        <w:t xml:space="preserve">upravuje celkovou </w:t>
      </w:r>
      <w:r w:rsidRPr="007C00C4">
        <w:rPr>
          <w:rFonts w:ascii="Arial" w:hAnsi="Arial" w:cs="Arial"/>
        </w:rPr>
        <w:t>koncepci veřejných prostranství a veřejn</w:t>
      </w:r>
      <w:r w:rsidR="00E83D52" w:rsidRPr="007C00C4">
        <w:rPr>
          <w:rFonts w:ascii="Arial" w:hAnsi="Arial" w:cs="Arial"/>
        </w:rPr>
        <w:t>é</w:t>
      </w:r>
      <w:r w:rsidRPr="007C00C4">
        <w:rPr>
          <w:rFonts w:ascii="Arial" w:hAnsi="Arial" w:cs="Arial"/>
        </w:rPr>
        <w:t xml:space="preserve"> zele</w:t>
      </w:r>
      <w:r w:rsidR="00E83D52" w:rsidRPr="007C00C4">
        <w:rPr>
          <w:rFonts w:ascii="Arial" w:hAnsi="Arial" w:cs="Arial"/>
        </w:rPr>
        <w:t>ně</w:t>
      </w:r>
      <w:r w:rsidRPr="007C00C4">
        <w:rPr>
          <w:rFonts w:ascii="Arial" w:hAnsi="Arial" w:cs="Arial"/>
        </w:rPr>
        <w:t>.</w:t>
      </w:r>
      <w:r w:rsidR="007671A1" w:rsidRPr="007C00C4">
        <w:rPr>
          <w:rFonts w:ascii="Arial" w:hAnsi="Arial" w:cs="Arial"/>
        </w:rPr>
        <w:t xml:space="preserve"> V části centrálního náměstí je navržen park.</w:t>
      </w:r>
    </w:p>
    <w:p w:rsidR="00636082" w:rsidRPr="007C00C4" w:rsidRDefault="00636082" w:rsidP="00B5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t>Navržené řešení nemá dopad na pozemky pro sport a rekreaci.</w:t>
      </w:r>
    </w:p>
    <w:p w:rsidR="00636082" w:rsidRPr="007C00C4" w:rsidRDefault="00636082" w:rsidP="00B5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7C00C4">
        <w:rPr>
          <w:rFonts w:ascii="Arial" w:hAnsi="Arial" w:cs="Arial"/>
        </w:rPr>
        <w:t>Navržené řešení nemá dopad na koncepci veřejného vybavení.</w:t>
      </w:r>
    </w:p>
    <w:p w:rsidR="00636082" w:rsidRPr="007C00C4" w:rsidRDefault="00636082" w:rsidP="00B5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t>Navržené řešení nemá dopad na nakládání s</w:t>
      </w:r>
      <w:r w:rsidR="00EC7858" w:rsidRPr="007C00C4">
        <w:rPr>
          <w:rFonts w:ascii="Arial" w:hAnsi="Arial" w:cs="Arial"/>
        </w:rPr>
        <w:t> </w:t>
      </w:r>
      <w:r w:rsidRPr="007C00C4">
        <w:rPr>
          <w:rFonts w:ascii="Arial" w:hAnsi="Arial" w:cs="Arial"/>
        </w:rPr>
        <w:t>odpady</w:t>
      </w:r>
      <w:r w:rsidR="00EC7858" w:rsidRPr="007C00C4">
        <w:rPr>
          <w:rFonts w:ascii="Arial" w:hAnsi="Arial" w:cs="Arial"/>
        </w:rPr>
        <w:t xml:space="preserve"> – v prostoru náměstí je vyhrazeno místo pro umístění kontejnerů v jeho severní části v návaznosti na komunikaci spojující ulici Slovákovu a Brněnskou</w:t>
      </w:r>
      <w:r w:rsidRPr="007C00C4">
        <w:rPr>
          <w:rFonts w:ascii="Arial" w:hAnsi="Arial" w:cs="Arial"/>
        </w:rPr>
        <w:t>.</w:t>
      </w:r>
    </w:p>
    <w:p w:rsidR="00242FD9" w:rsidRPr="007C00C4" w:rsidRDefault="00242FD9" w:rsidP="00636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2FD9" w:rsidRPr="007C00C4" w:rsidRDefault="002653E8" w:rsidP="0024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C00C4">
        <w:rPr>
          <w:rFonts w:ascii="Arial" w:hAnsi="Arial" w:cs="Arial"/>
          <w:b/>
          <w:bCs/>
        </w:rPr>
        <w:t>e</w:t>
      </w:r>
      <w:r w:rsidR="00242FD9" w:rsidRPr="007C00C4">
        <w:rPr>
          <w:rFonts w:ascii="Arial" w:hAnsi="Arial" w:cs="Arial"/>
          <w:b/>
          <w:bCs/>
        </w:rPr>
        <w:t>) Podrobné podmínky pro ochranu hodnot a charakteru území</w:t>
      </w:r>
      <w:r w:rsidR="00C91E32" w:rsidRPr="007C00C4">
        <w:rPr>
          <w:rFonts w:ascii="Arial" w:hAnsi="Arial" w:cs="Arial"/>
          <w:b/>
          <w:bCs/>
        </w:rPr>
        <w:t xml:space="preserve"> a krajinného rázu</w:t>
      </w:r>
      <w:r w:rsidR="00242FD9" w:rsidRPr="007C00C4">
        <w:rPr>
          <w:rFonts w:ascii="Arial" w:hAnsi="Arial" w:cs="Arial"/>
          <w:b/>
          <w:bCs/>
        </w:rPr>
        <w:t>.</w:t>
      </w:r>
    </w:p>
    <w:p w:rsidR="00242FD9" w:rsidRPr="007C00C4" w:rsidRDefault="00242FD9" w:rsidP="0024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2FD9" w:rsidRPr="007C00C4" w:rsidRDefault="00242FD9" w:rsidP="00B5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t xml:space="preserve">Řešením </w:t>
      </w:r>
      <w:r w:rsidR="00D477F9" w:rsidRPr="007C00C4">
        <w:rPr>
          <w:rFonts w:ascii="Arial" w:hAnsi="Arial" w:cs="Arial"/>
        </w:rPr>
        <w:t>2</w:t>
      </w:r>
      <w:r w:rsidRPr="007C00C4">
        <w:rPr>
          <w:rFonts w:ascii="Arial" w:hAnsi="Arial" w:cs="Arial"/>
        </w:rPr>
        <w:t>. změny regulačního plánu zóny se podmínky ochrany a rozvoje hodnot území</w:t>
      </w:r>
    </w:p>
    <w:p w:rsidR="00242FD9" w:rsidRPr="007C00C4" w:rsidRDefault="00242FD9" w:rsidP="00B5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t>v zásadě nemění. Nové stavby nesmí narušit stávající památkově chráněné objekty</w:t>
      </w:r>
    </w:p>
    <w:p w:rsidR="00242FD9" w:rsidRPr="007C00C4" w:rsidRDefault="00242FD9" w:rsidP="00B5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t>v sousedství řešených změn.</w:t>
      </w:r>
    </w:p>
    <w:p w:rsidR="00D420DA" w:rsidRPr="007C00C4" w:rsidRDefault="00D420DA" w:rsidP="0024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53E8" w:rsidRPr="007C00C4" w:rsidRDefault="002653E8" w:rsidP="002653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2653E8" w:rsidRPr="007C00C4" w:rsidRDefault="002653E8" w:rsidP="002653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7C00C4">
        <w:rPr>
          <w:rFonts w:ascii="Arial" w:hAnsi="Arial" w:cs="Arial"/>
          <w:b/>
          <w:bCs/>
        </w:rPr>
        <w:t>2. textová část regulačního plánu dále obsahuje</w:t>
      </w:r>
    </w:p>
    <w:p w:rsidR="002653E8" w:rsidRPr="007C00C4" w:rsidRDefault="002653E8" w:rsidP="00242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420DA" w:rsidRPr="007C00C4" w:rsidRDefault="00B320A6" w:rsidP="00D42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C00C4">
        <w:rPr>
          <w:rFonts w:ascii="Arial" w:hAnsi="Arial" w:cs="Arial"/>
          <w:b/>
          <w:bCs/>
        </w:rPr>
        <w:t>a</w:t>
      </w:r>
      <w:r w:rsidR="00D420DA" w:rsidRPr="007C00C4">
        <w:rPr>
          <w:rFonts w:ascii="Arial" w:hAnsi="Arial" w:cs="Arial"/>
          <w:b/>
          <w:bCs/>
        </w:rPr>
        <w:t xml:space="preserve">) </w:t>
      </w:r>
      <w:r w:rsidRPr="007C00C4">
        <w:rPr>
          <w:rFonts w:ascii="Arial" w:hAnsi="Arial" w:cs="Arial"/>
          <w:b/>
          <w:bCs/>
        </w:rPr>
        <w:t>p</w:t>
      </w:r>
      <w:r w:rsidR="00D420DA" w:rsidRPr="007C00C4">
        <w:rPr>
          <w:rFonts w:ascii="Arial" w:hAnsi="Arial" w:cs="Arial"/>
          <w:b/>
          <w:bCs/>
        </w:rPr>
        <w:t>odrobné podmínky pro vytvá</w:t>
      </w:r>
      <w:r w:rsidR="00D420DA" w:rsidRPr="007C00C4">
        <w:rPr>
          <w:rFonts w:ascii="Arial,Bold" w:hAnsi="Arial,Bold" w:cs="Arial,Bold"/>
          <w:b/>
          <w:bCs/>
        </w:rPr>
        <w:t>ř</w:t>
      </w:r>
      <w:r w:rsidR="00D420DA" w:rsidRPr="007C00C4">
        <w:rPr>
          <w:rFonts w:ascii="Arial" w:hAnsi="Arial" w:cs="Arial"/>
          <w:b/>
          <w:bCs/>
        </w:rPr>
        <w:t>ení p</w:t>
      </w:r>
      <w:r w:rsidR="00D420DA" w:rsidRPr="007C00C4">
        <w:rPr>
          <w:rFonts w:ascii="Arial,Bold" w:hAnsi="Arial,Bold" w:cs="Arial,Bold"/>
          <w:b/>
          <w:bCs/>
        </w:rPr>
        <w:t>ř</w:t>
      </w:r>
      <w:r w:rsidR="00D420DA" w:rsidRPr="007C00C4">
        <w:rPr>
          <w:rFonts w:ascii="Arial" w:hAnsi="Arial" w:cs="Arial"/>
          <w:b/>
          <w:bCs/>
        </w:rPr>
        <w:t>íznivého životního prost</w:t>
      </w:r>
      <w:r w:rsidR="00D420DA" w:rsidRPr="007C00C4">
        <w:rPr>
          <w:rFonts w:ascii="Arial,Bold" w:hAnsi="Arial,Bold" w:cs="Arial,Bold"/>
          <w:b/>
          <w:bCs/>
        </w:rPr>
        <w:t>ř</w:t>
      </w:r>
      <w:r w:rsidR="00D420DA" w:rsidRPr="007C00C4">
        <w:rPr>
          <w:rFonts w:ascii="Arial" w:hAnsi="Arial" w:cs="Arial"/>
          <w:b/>
          <w:bCs/>
        </w:rPr>
        <w:t>edí.</w:t>
      </w:r>
    </w:p>
    <w:p w:rsidR="00D420DA" w:rsidRPr="007C00C4" w:rsidRDefault="00D420DA" w:rsidP="00D42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420DA" w:rsidRPr="007C00C4" w:rsidRDefault="00D420DA" w:rsidP="00D42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Zůstávají v platnosti.</w:t>
      </w:r>
    </w:p>
    <w:p w:rsidR="00D420DA" w:rsidRPr="007C00C4" w:rsidRDefault="00D420DA" w:rsidP="00B5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lastRenderedPageBreak/>
        <w:t>Navrženým řešením nedojde k narušení přírodních hodnot řešeného území.</w:t>
      </w:r>
    </w:p>
    <w:p w:rsidR="00D420DA" w:rsidRPr="007C00C4" w:rsidRDefault="00D420DA" w:rsidP="00B5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t>Navrženým řešením nedojde ke zvýšení intenzity dopravy nad rámec stanovený regulační</w:t>
      </w:r>
      <w:r w:rsidR="00B54958">
        <w:rPr>
          <w:rFonts w:ascii="Arial" w:hAnsi="Arial" w:cs="Arial"/>
        </w:rPr>
        <w:t>m</w:t>
      </w:r>
    </w:p>
    <w:p w:rsidR="00D420DA" w:rsidRPr="007C00C4" w:rsidRDefault="00D420DA" w:rsidP="00B5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t>plánem.</w:t>
      </w:r>
    </w:p>
    <w:p w:rsidR="00E700BB" w:rsidRPr="007C00C4" w:rsidRDefault="00E700BB" w:rsidP="00D42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20A6" w:rsidRPr="007C00C4" w:rsidRDefault="00B320A6" w:rsidP="00B32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C00C4">
        <w:rPr>
          <w:rFonts w:ascii="Arial" w:hAnsi="Arial" w:cs="Arial"/>
          <w:b/>
          <w:bCs/>
        </w:rPr>
        <w:t>b) vymezení ve</w:t>
      </w:r>
      <w:r w:rsidRPr="007C00C4">
        <w:rPr>
          <w:rFonts w:ascii="Arial,Bold" w:hAnsi="Arial,Bold" w:cs="Arial,Bold"/>
          <w:b/>
          <w:bCs/>
        </w:rPr>
        <w:t>ř</w:t>
      </w:r>
      <w:r w:rsidRPr="007C00C4">
        <w:rPr>
          <w:rFonts w:ascii="Arial" w:hAnsi="Arial" w:cs="Arial"/>
          <w:b/>
          <w:bCs/>
        </w:rPr>
        <w:t>ejn</w:t>
      </w:r>
      <w:r w:rsidRPr="007C00C4">
        <w:rPr>
          <w:rFonts w:ascii="Arial,Bold" w:hAnsi="Arial,Bold" w:cs="Arial,Bold"/>
          <w:b/>
          <w:bCs/>
        </w:rPr>
        <w:t xml:space="preserve">ě </w:t>
      </w:r>
      <w:r w:rsidRPr="007C00C4">
        <w:rPr>
          <w:rFonts w:ascii="Arial" w:hAnsi="Arial" w:cs="Arial"/>
          <w:b/>
          <w:bCs/>
        </w:rPr>
        <w:t>prosp</w:t>
      </w:r>
      <w:r w:rsidRPr="007C00C4">
        <w:rPr>
          <w:rFonts w:ascii="Arial,Bold" w:hAnsi="Arial,Bold" w:cs="Arial,Bold"/>
          <w:b/>
          <w:bCs/>
        </w:rPr>
        <w:t>ě</w:t>
      </w:r>
      <w:r w:rsidRPr="007C00C4">
        <w:rPr>
          <w:rFonts w:ascii="Arial" w:hAnsi="Arial" w:cs="Arial"/>
          <w:b/>
          <w:bCs/>
        </w:rPr>
        <w:t>šných staveb, ve</w:t>
      </w:r>
      <w:r w:rsidRPr="007C00C4">
        <w:rPr>
          <w:rFonts w:ascii="Arial,Bold" w:hAnsi="Arial,Bold" w:cs="Arial,Bold"/>
          <w:b/>
          <w:bCs/>
        </w:rPr>
        <w:t>ř</w:t>
      </w:r>
      <w:r w:rsidRPr="007C00C4">
        <w:rPr>
          <w:rFonts w:ascii="Arial" w:hAnsi="Arial" w:cs="Arial"/>
          <w:b/>
          <w:bCs/>
        </w:rPr>
        <w:t>ejn</w:t>
      </w:r>
      <w:r w:rsidRPr="007C00C4">
        <w:rPr>
          <w:rFonts w:ascii="Arial,Bold" w:hAnsi="Arial,Bold" w:cs="Arial,Bold"/>
          <w:b/>
          <w:bCs/>
        </w:rPr>
        <w:t xml:space="preserve">ě </w:t>
      </w:r>
      <w:r w:rsidRPr="007C00C4">
        <w:rPr>
          <w:rFonts w:ascii="Arial" w:hAnsi="Arial" w:cs="Arial"/>
          <w:b/>
          <w:bCs/>
        </w:rPr>
        <w:t>prosp</w:t>
      </w:r>
      <w:r w:rsidRPr="007C00C4">
        <w:rPr>
          <w:rFonts w:ascii="Arial,Bold" w:hAnsi="Arial,Bold" w:cs="Arial,Bold"/>
          <w:b/>
          <w:bCs/>
        </w:rPr>
        <w:t>ě</w:t>
      </w:r>
      <w:r w:rsidRPr="007C00C4">
        <w:rPr>
          <w:rFonts w:ascii="Arial" w:hAnsi="Arial" w:cs="Arial"/>
          <w:b/>
          <w:bCs/>
        </w:rPr>
        <w:t>šných opat</w:t>
      </w:r>
      <w:r w:rsidRPr="007C00C4">
        <w:rPr>
          <w:rFonts w:ascii="Arial,Bold" w:hAnsi="Arial,Bold" w:cs="Arial,Bold"/>
          <w:b/>
          <w:bCs/>
        </w:rPr>
        <w:t>ř</w:t>
      </w:r>
      <w:r w:rsidRPr="007C00C4">
        <w:rPr>
          <w:rFonts w:ascii="Arial" w:hAnsi="Arial" w:cs="Arial"/>
          <w:b/>
          <w:bCs/>
        </w:rPr>
        <w:t>ení, staveb a opat</w:t>
      </w:r>
      <w:r w:rsidRPr="007C00C4">
        <w:rPr>
          <w:rFonts w:ascii="Arial,Bold" w:hAnsi="Arial,Bold" w:cs="Arial,Bold"/>
          <w:b/>
          <w:bCs/>
        </w:rPr>
        <w:t>ř</w:t>
      </w:r>
      <w:r w:rsidRPr="007C00C4">
        <w:rPr>
          <w:rFonts w:ascii="Arial" w:hAnsi="Arial" w:cs="Arial"/>
          <w:b/>
          <w:bCs/>
        </w:rPr>
        <w:t>ení k zajiš</w:t>
      </w:r>
      <w:r w:rsidRPr="007C00C4">
        <w:rPr>
          <w:rFonts w:ascii="Arial,Bold" w:hAnsi="Arial,Bold" w:cs="Arial,Bold"/>
          <w:b/>
          <w:bCs/>
        </w:rPr>
        <w:t>ť</w:t>
      </w:r>
      <w:r w:rsidRPr="007C00C4">
        <w:rPr>
          <w:rFonts w:ascii="Arial" w:hAnsi="Arial" w:cs="Arial"/>
          <w:b/>
          <w:bCs/>
        </w:rPr>
        <w:t>ování obrany a bezpe</w:t>
      </w:r>
      <w:r w:rsidRPr="007C00C4">
        <w:rPr>
          <w:rFonts w:ascii="Arial,Bold" w:hAnsi="Arial,Bold" w:cs="Arial,Bold"/>
          <w:b/>
          <w:bCs/>
        </w:rPr>
        <w:t>č</w:t>
      </w:r>
      <w:r w:rsidRPr="007C00C4">
        <w:rPr>
          <w:rFonts w:ascii="Arial" w:hAnsi="Arial" w:cs="Arial"/>
          <w:b/>
          <w:bCs/>
        </w:rPr>
        <w:t>nosti státu a vymezení pozemk</w:t>
      </w:r>
      <w:r w:rsidRPr="007C00C4">
        <w:rPr>
          <w:rFonts w:ascii="Arial,Bold" w:hAnsi="Arial,Bold" w:cs="Arial,Bold"/>
          <w:b/>
          <w:bCs/>
        </w:rPr>
        <w:t xml:space="preserve">ů </w:t>
      </w:r>
      <w:r w:rsidRPr="007C00C4">
        <w:rPr>
          <w:rFonts w:ascii="Arial" w:hAnsi="Arial" w:cs="Arial"/>
          <w:b/>
          <w:bCs/>
        </w:rPr>
        <w:t>pro asanaci, pro které lze práva k pozemk</w:t>
      </w:r>
      <w:r w:rsidRPr="007C00C4">
        <w:rPr>
          <w:rFonts w:ascii="Arial,Bold" w:hAnsi="Arial,Bold" w:cs="Arial,Bold"/>
          <w:b/>
          <w:bCs/>
        </w:rPr>
        <w:t>ů</w:t>
      </w:r>
      <w:r w:rsidRPr="007C00C4">
        <w:rPr>
          <w:rFonts w:ascii="Arial" w:hAnsi="Arial" w:cs="Arial"/>
          <w:b/>
          <w:bCs/>
        </w:rPr>
        <w:t>m a stavbám vyvlastnit, v p</w:t>
      </w:r>
      <w:r w:rsidRPr="007C00C4">
        <w:rPr>
          <w:rFonts w:ascii="Arial,Bold" w:hAnsi="Arial,Bold" w:cs="Arial,Bold"/>
          <w:b/>
          <w:bCs/>
        </w:rPr>
        <w:t>ř</w:t>
      </w:r>
      <w:r w:rsidRPr="007C00C4">
        <w:rPr>
          <w:rFonts w:ascii="Arial" w:hAnsi="Arial" w:cs="Arial"/>
          <w:b/>
          <w:bCs/>
        </w:rPr>
        <w:t>ípad</w:t>
      </w:r>
      <w:r w:rsidRPr="007C00C4">
        <w:rPr>
          <w:rFonts w:ascii="Arial,Bold" w:hAnsi="Arial,Bold" w:cs="Arial,Bold"/>
          <w:b/>
          <w:bCs/>
        </w:rPr>
        <w:t>ě</w:t>
      </w:r>
      <w:r w:rsidRPr="007C00C4">
        <w:rPr>
          <w:rFonts w:ascii="Arial" w:hAnsi="Arial" w:cs="Arial"/>
          <w:b/>
          <w:bCs/>
        </w:rPr>
        <w:t xml:space="preserve">, že nahrazuje pro tyto stavby územní rozhodnutí, též s uvedením katastrálních území a parcelních </w:t>
      </w:r>
      <w:r w:rsidRPr="007C00C4">
        <w:rPr>
          <w:rFonts w:ascii="Arial,Bold" w:hAnsi="Arial,Bold" w:cs="Arial,Bold"/>
          <w:b/>
          <w:bCs/>
        </w:rPr>
        <w:t>č</w:t>
      </w:r>
      <w:r w:rsidRPr="007C00C4">
        <w:rPr>
          <w:rFonts w:ascii="Arial" w:hAnsi="Arial" w:cs="Arial"/>
          <w:b/>
          <w:bCs/>
        </w:rPr>
        <w:t>ísel pozemk</w:t>
      </w:r>
      <w:r w:rsidRPr="007C00C4">
        <w:rPr>
          <w:rFonts w:ascii="Arial,Bold" w:hAnsi="Arial,Bold" w:cs="Arial,Bold"/>
          <w:b/>
          <w:bCs/>
        </w:rPr>
        <w:t xml:space="preserve">ů </w:t>
      </w:r>
      <w:r w:rsidRPr="007C00C4">
        <w:rPr>
          <w:rFonts w:ascii="Arial" w:hAnsi="Arial" w:cs="Arial"/>
          <w:b/>
          <w:bCs/>
        </w:rPr>
        <w:t>dot</w:t>
      </w:r>
      <w:r w:rsidRPr="007C00C4">
        <w:rPr>
          <w:rFonts w:ascii="Arial,Bold" w:hAnsi="Arial,Bold" w:cs="Arial,Bold"/>
          <w:b/>
          <w:bCs/>
        </w:rPr>
        <w:t>č</w:t>
      </w:r>
      <w:r w:rsidRPr="007C00C4">
        <w:rPr>
          <w:rFonts w:ascii="Arial" w:hAnsi="Arial" w:cs="Arial"/>
          <w:b/>
          <w:bCs/>
        </w:rPr>
        <w:t>ených vymezením.</w:t>
      </w:r>
    </w:p>
    <w:p w:rsidR="00B320A6" w:rsidRPr="007C00C4" w:rsidRDefault="00B320A6" w:rsidP="00B32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20A6" w:rsidRPr="00E51CDB" w:rsidRDefault="00B320A6" w:rsidP="00B5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1CDB">
        <w:rPr>
          <w:rFonts w:ascii="Arial" w:hAnsi="Arial" w:cs="Arial"/>
        </w:rPr>
        <w:t>Nové veřejně prospěšné stavby, veřejně prospěšná opatření a asanace nejsou navrhovány.</w:t>
      </w:r>
    </w:p>
    <w:p w:rsidR="00B320A6" w:rsidRPr="007C00C4" w:rsidRDefault="00B320A6" w:rsidP="00B5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t>Celé správní území obce je situováno v ochranném pásmu radiolokačního zařízení Ministerstva obrany. Lokalita řešená změnou č.</w:t>
      </w:r>
      <w:r w:rsidR="00CC5D65" w:rsidRPr="007C00C4">
        <w:rPr>
          <w:rFonts w:ascii="Arial" w:hAnsi="Arial" w:cs="Arial"/>
        </w:rPr>
        <w:t>2</w:t>
      </w:r>
      <w:r w:rsidRPr="007C00C4">
        <w:rPr>
          <w:rFonts w:ascii="Arial" w:hAnsi="Arial" w:cs="Arial"/>
        </w:rPr>
        <w:t xml:space="preserve"> regulačního plánu se nachází v zájmovém území koridoru RR směrů Ministerstva obrany.</w:t>
      </w:r>
    </w:p>
    <w:p w:rsidR="00B320A6" w:rsidRPr="007C00C4" w:rsidRDefault="00B320A6" w:rsidP="00B549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320A6" w:rsidRPr="007C00C4" w:rsidRDefault="00B320A6" w:rsidP="00B320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7C00C4">
        <w:rPr>
          <w:rFonts w:ascii="Arial" w:hAnsi="Arial" w:cs="Arial"/>
          <w:b/>
        </w:rPr>
        <w:t>c) stanovení pořadí změn v území (etapizace)</w:t>
      </w:r>
    </w:p>
    <w:p w:rsidR="00B320A6" w:rsidRPr="007C00C4" w:rsidRDefault="00B320A6" w:rsidP="00E70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Pořadí změn v území není navrhováno.</w:t>
      </w:r>
    </w:p>
    <w:p w:rsidR="00B320A6" w:rsidRPr="007C00C4" w:rsidRDefault="00B320A6" w:rsidP="00E70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1D09" w:rsidRPr="007C00C4" w:rsidRDefault="00F41D09" w:rsidP="00F41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7C00C4">
        <w:rPr>
          <w:rFonts w:ascii="Arial" w:hAnsi="Arial" w:cs="Arial"/>
          <w:b/>
        </w:rPr>
        <w:t>d) podmínky pro požární ochranu</w:t>
      </w:r>
    </w:p>
    <w:p w:rsidR="00B93830" w:rsidRPr="007C00C4" w:rsidRDefault="00B93830" w:rsidP="00B93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Před vydáním územního rozhodnutí musí být deklarován soulad záměru s</w:t>
      </w:r>
      <w:r w:rsidR="00B54958">
        <w:rPr>
          <w:rFonts w:ascii="Arial" w:hAnsi="Arial" w:cs="Arial"/>
        </w:rPr>
        <w:t> </w:t>
      </w:r>
      <w:r w:rsidRPr="007C00C4">
        <w:rPr>
          <w:rFonts w:ascii="Arial" w:hAnsi="Arial" w:cs="Arial"/>
        </w:rPr>
        <w:t>požadavky</w:t>
      </w:r>
      <w:r w:rsidR="00B54958">
        <w:rPr>
          <w:rFonts w:ascii="Arial" w:hAnsi="Arial" w:cs="Arial"/>
        </w:rPr>
        <w:t xml:space="preserve"> </w:t>
      </w:r>
      <w:r w:rsidRPr="007C00C4">
        <w:rPr>
          <w:rFonts w:ascii="Arial" w:hAnsi="Arial" w:cs="Arial"/>
        </w:rPr>
        <w:t>stanovenými právními předpisy na úseku požární ochrany.</w:t>
      </w:r>
    </w:p>
    <w:p w:rsidR="00B93830" w:rsidRPr="007C00C4" w:rsidRDefault="00B93830" w:rsidP="00F41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F41D09" w:rsidRPr="007C00C4" w:rsidRDefault="00F41D09" w:rsidP="00F41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7C00C4">
        <w:rPr>
          <w:rFonts w:ascii="Arial" w:hAnsi="Arial" w:cs="Arial"/>
          <w:b/>
        </w:rPr>
        <w:t>e) podmínky pro ochranu veřejného zdraví</w:t>
      </w:r>
    </w:p>
    <w:p w:rsidR="00B93830" w:rsidRPr="007C00C4" w:rsidRDefault="00B93830" w:rsidP="00B93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Před vydáním územního rozhodnutí musí být deklarován soulad záměru s požadavky</w:t>
      </w:r>
    </w:p>
    <w:p w:rsidR="00B93830" w:rsidRPr="007C00C4" w:rsidRDefault="00B93830" w:rsidP="00B93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stanovenými právními předpisy na úseku ochrany veřejného zdraví.</w:t>
      </w:r>
    </w:p>
    <w:p w:rsidR="00CC5D65" w:rsidRPr="007C00C4" w:rsidRDefault="00CC5D65" w:rsidP="00E70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93830" w:rsidRPr="007C00C4" w:rsidRDefault="00B93830" w:rsidP="00B938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7C00C4">
        <w:rPr>
          <w:rFonts w:ascii="Arial" w:hAnsi="Arial" w:cs="Arial"/>
          <w:b/>
        </w:rPr>
        <w:t>f) stanovení požadavků na výstavbu odchylně od prováděcího právního předpisu</w:t>
      </w:r>
    </w:p>
    <w:p w:rsidR="00147222" w:rsidRPr="007C00C4" w:rsidRDefault="00147222" w:rsidP="00B938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Lokalita řešená změnou č.2 regulačního plánu nemá stanoveny požadavky na výs</w:t>
      </w:r>
      <w:r w:rsidR="00B54958">
        <w:rPr>
          <w:rFonts w:ascii="Arial" w:hAnsi="Arial" w:cs="Arial"/>
        </w:rPr>
        <w:t xml:space="preserve">tavbu </w:t>
      </w:r>
      <w:r w:rsidRPr="007C00C4">
        <w:rPr>
          <w:rFonts w:ascii="Arial" w:hAnsi="Arial" w:cs="Arial"/>
        </w:rPr>
        <w:t>odchylně od prováděcího právního předpisu nejsou.</w:t>
      </w:r>
    </w:p>
    <w:p w:rsidR="00B93830" w:rsidRPr="007C00C4" w:rsidRDefault="00B93830" w:rsidP="00B938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7C00C4">
        <w:rPr>
          <w:rFonts w:ascii="Arial" w:hAnsi="Arial" w:cs="Arial"/>
          <w:b/>
        </w:rPr>
        <w:t>g) vymezení architektonicky významných staveb nebo urbanisticky významných celků</w:t>
      </w:r>
    </w:p>
    <w:p w:rsidR="00147222" w:rsidRPr="007C00C4" w:rsidRDefault="00147222" w:rsidP="001472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V lokalitě řešené změnou č.2 regulačního plánu nejsou vymezeny</w:t>
      </w:r>
      <w:r w:rsidR="00BE1DB9" w:rsidRPr="007C00C4">
        <w:rPr>
          <w:rFonts w:ascii="Arial" w:hAnsi="Arial" w:cs="Arial"/>
        </w:rPr>
        <w:t xml:space="preserve"> architektonicky významné stavby nebo urbanisticky významné celky.</w:t>
      </w:r>
    </w:p>
    <w:p w:rsidR="00B93830" w:rsidRPr="007C00C4" w:rsidRDefault="00B93830" w:rsidP="00B938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7C00C4">
        <w:rPr>
          <w:rFonts w:ascii="Arial" w:hAnsi="Arial" w:cs="Arial"/>
          <w:b/>
        </w:rPr>
        <w:t>h) vymezení záměrů, pro které je uzavření plánovací smlouvy podmínkou pro rozhodování</w:t>
      </w:r>
    </w:p>
    <w:p w:rsidR="00A94898" w:rsidRPr="007C00C4" w:rsidRDefault="00A94898" w:rsidP="00A9489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V lokalitě řešené změnou č.2 regulačního plánu požadavek na takové záměry není.</w:t>
      </w:r>
    </w:p>
    <w:p w:rsidR="00A94898" w:rsidRPr="007C00C4" w:rsidRDefault="00A94898" w:rsidP="00B938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B93830" w:rsidRPr="007C00C4" w:rsidRDefault="0007066C" w:rsidP="000706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7C00C4">
        <w:rPr>
          <w:rFonts w:ascii="Arial" w:hAnsi="Arial" w:cs="Arial"/>
          <w:b/>
        </w:rPr>
        <w:t xml:space="preserve">i) </w:t>
      </w:r>
      <w:r w:rsidR="00B93830" w:rsidRPr="007C00C4">
        <w:rPr>
          <w:rFonts w:ascii="Arial" w:hAnsi="Arial" w:cs="Arial"/>
          <w:b/>
        </w:rPr>
        <w:t>vymezení záměrů, pro které je realizace architektonické nebo urbanistické soutěže podmínka pro rozhodování</w:t>
      </w:r>
    </w:p>
    <w:p w:rsidR="0007066C" w:rsidRPr="007C00C4" w:rsidRDefault="0007066C" w:rsidP="000706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V lokalitě řešené změnou č.2 regulačního plánu požadavek na takové záměry není.</w:t>
      </w:r>
    </w:p>
    <w:p w:rsidR="00B93830" w:rsidRPr="007C00C4" w:rsidRDefault="00B93830" w:rsidP="00B938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7C00C4">
        <w:rPr>
          <w:rFonts w:ascii="Arial" w:hAnsi="Arial" w:cs="Arial"/>
          <w:b/>
        </w:rPr>
        <w:t>j) vymezení staveb domů pro dostupné nájemní bydlení,</w:t>
      </w:r>
    </w:p>
    <w:p w:rsidR="00D82CBD" w:rsidRPr="007C00C4" w:rsidRDefault="00D82CBD" w:rsidP="00D82C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V lokalitě řešené změnou č.2 regulačního plánu požadavek na takové stavby nejsou.</w:t>
      </w:r>
    </w:p>
    <w:p w:rsidR="00B93830" w:rsidRPr="007C00C4" w:rsidRDefault="00B93830" w:rsidP="00B938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7C00C4">
        <w:rPr>
          <w:rFonts w:ascii="Arial" w:hAnsi="Arial" w:cs="Arial"/>
          <w:b/>
        </w:rPr>
        <w:t>k)</w:t>
      </w:r>
      <w:r w:rsidR="009E24D2" w:rsidRPr="007C00C4">
        <w:rPr>
          <w:rFonts w:ascii="Arial" w:hAnsi="Arial" w:cs="Arial"/>
          <w:b/>
        </w:rPr>
        <w:t xml:space="preserve"> </w:t>
      </w:r>
      <w:r w:rsidRPr="007C00C4">
        <w:rPr>
          <w:rFonts w:ascii="Arial" w:hAnsi="Arial" w:cs="Arial"/>
          <w:b/>
        </w:rPr>
        <w:t>vymezení definic pojmů, které nejsou definovány v tomto zákoně nebo v jiných právních předpisech</w:t>
      </w:r>
    </w:p>
    <w:p w:rsidR="00CC5D65" w:rsidRPr="007C00C4" w:rsidRDefault="000D7813" w:rsidP="00E70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Nejsou.</w:t>
      </w:r>
    </w:p>
    <w:p w:rsidR="00CA65D2" w:rsidRPr="007C00C4" w:rsidRDefault="00CA65D2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BD4" w:rsidRPr="007C00C4" w:rsidRDefault="00207BD4" w:rsidP="00207BD4">
      <w:pPr>
        <w:kinsoku w:val="0"/>
        <w:overflowPunct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4"/>
        <w:gridCol w:w="3098"/>
        <w:gridCol w:w="2791"/>
      </w:tblGrid>
      <w:tr w:rsidR="00207BD4" w:rsidRPr="007C00C4">
        <w:trPr>
          <w:trHeight w:hRule="exact" w:val="1538"/>
        </w:trPr>
        <w:tc>
          <w:tcPr>
            <w:tcW w:w="2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C00C4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7C00C4">
              <w:rPr>
                <w:rFonts w:ascii="Arial" w:hAnsi="Arial" w:cs="Arial"/>
                <w:b/>
                <w:bCs/>
                <w:spacing w:val="-6"/>
              </w:rPr>
              <w:t>Á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Z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7C00C4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3098" w:type="dxa"/>
            <w:tcBorders>
              <w:top w:val="single" w:sz="12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207BD4" w:rsidRPr="007C00C4" w:rsidRDefault="00207BD4" w:rsidP="0027070D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26" w:right="122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C4">
              <w:rPr>
                <w:rFonts w:ascii="Arial" w:hAnsi="Arial" w:cs="Arial"/>
                <w:b/>
                <w:bCs/>
                <w:spacing w:val="-1"/>
              </w:rPr>
              <w:t>Z</w:t>
            </w:r>
            <w:r w:rsidRPr="007C00C4">
              <w:rPr>
                <w:rFonts w:ascii="Arial" w:hAnsi="Arial" w:cs="Arial"/>
                <w:b/>
                <w:bCs/>
              </w:rPr>
              <w:t>M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Ě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7C00C4">
              <w:rPr>
                <w:rFonts w:ascii="Arial" w:hAnsi="Arial" w:cs="Arial"/>
                <w:b/>
                <w:bCs/>
              </w:rPr>
              <w:t>A</w:t>
            </w:r>
            <w:r w:rsidRPr="007C00C4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7C00C4">
              <w:rPr>
                <w:rFonts w:ascii="Arial" w:hAnsi="Arial" w:cs="Arial"/>
                <w:b/>
                <w:bCs/>
                <w:spacing w:val="-2"/>
              </w:rPr>
              <w:t>Č</w:t>
            </w:r>
            <w:r w:rsidRPr="007C00C4">
              <w:rPr>
                <w:rFonts w:ascii="Arial" w:hAnsi="Arial" w:cs="Arial"/>
                <w:b/>
                <w:bCs/>
              </w:rPr>
              <w:t>.</w:t>
            </w:r>
            <w:r w:rsidRPr="007C00C4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="00E67C22" w:rsidRPr="007C00C4">
              <w:rPr>
                <w:rFonts w:ascii="Arial" w:hAnsi="Arial" w:cs="Arial"/>
                <w:b/>
                <w:bCs/>
                <w:spacing w:val="2"/>
              </w:rPr>
              <w:t>2</w:t>
            </w:r>
            <w:r w:rsidRPr="007C00C4">
              <w:rPr>
                <w:rFonts w:ascii="Arial" w:hAnsi="Arial" w:cs="Arial"/>
                <w:b/>
                <w:bCs/>
              </w:rPr>
              <w:t xml:space="preserve"> 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RE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G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7C00C4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7C00C4">
              <w:rPr>
                <w:rFonts w:ascii="Arial" w:hAnsi="Arial" w:cs="Arial"/>
                <w:b/>
                <w:bCs/>
                <w:spacing w:val="-2"/>
              </w:rPr>
              <w:t>Č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Í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H</w:t>
            </w:r>
            <w:r w:rsidRPr="007C00C4">
              <w:rPr>
                <w:rFonts w:ascii="Arial" w:hAnsi="Arial" w:cs="Arial"/>
                <w:b/>
                <w:bCs/>
              </w:rPr>
              <w:t>O</w:t>
            </w:r>
            <w:r w:rsidRPr="007C00C4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7C00C4">
              <w:rPr>
                <w:rFonts w:ascii="Arial" w:hAnsi="Arial" w:cs="Arial"/>
                <w:b/>
                <w:bCs/>
                <w:spacing w:val="-6"/>
              </w:rPr>
              <w:t>Á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7C00C4">
              <w:rPr>
                <w:rFonts w:ascii="Arial" w:hAnsi="Arial" w:cs="Arial"/>
                <w:b/>
                <w:bCs/>
              </w:rPr>
              <w:t xml:space="preserve">U 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Z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ÓN</w:t>
            </w:r>
            <w:r w:rsidRPr="007C00C4">
              <w:rPr>
                <w:rFonts w:ascii="Arial" w:hAnsi="Arial" w:cs="Arial"/>
                <w:b/>
                <w:bCs/>
              </w:rPr>
              <w:t>A</w:t>
            </w:r>
            <w:r w:rsidRPr="007C00C4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7C00C4">
              <w:rPr>
                <w:rFonts w:ascii="Arial" w:hAnsi="Arial" w:cs="Arial"/>
                <w:b/>
                <w:bCs/>
                <w:spacing w:val="4"/>
              </w:rPr>
              <w:t>L</w:t>
            </w:r>
            <w:r w:rsidRPr="007C00C4">
              <w:rPr>
                <w:rFonts w:ascii="Arial" w:hAnsi="Arial" w:cs="Arial"/>
                <w:b/>
                <w:bCs/>
                <w:spacing w:val="-6"/>
              </w:rPr>
              <w:t>Á</w:t>
            </w:r>
            <w:r w:rsidRPr="007C00C4">
              <w:rPr>
                <w:rFonts w:ascii="Arial" w:hAnsi="Arial" w:cs="Arial"/>
                <w:b/>
                <w:bCs/>
                <w:spacing w:val="-2"/>
              </w:rPr>
              <w:t>Č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V</w:t>
            </w:r>
            <w:r w:rsidRPr="007C00C4">
              <w:rPr>
                <w:rFonts w:ascii="Arial" w:hAnsi="Arial" w:cs="Arial"/>
                <w:b/>
                <w:bCs/>
              </w:rPr>
              <w:t xml:space="preserve">O 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7C00C4">
              <w:rPr>
                <w:rFonts w:ascii="Arial" w:hAnsi="Arial" w:cs="Arial"/>
                <w:b/>
                <w:bCs/>
                <w:spacing w:val="-6"/>
              </w:rPr>
              <w:t>Á</w:t>
            </w:r>
            <w:r w:rsidRPr="007C00C4">
              <w:rPr>
                <w:rFonts w:ascii="Arial" w:hAnsi="Arial" w:cs="Arial"/>
                <w:b/>
                <w:bCs/>
              </w:rPr>
              <w:t>M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Ě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7C00C4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7C00C4">
              <w:rPr>
                <w:rFonts w:ascii="Arial" w:hAnsi="Arial" w:cs="Arial"/>
                <w:b/>
                <w:bCs/>
              </w:rPr>
              <w:t>Í</w:t>
            </w:r>
            <w:r w:rsidRPr="007C00C4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V</w:t>
            </w:r>
            <w:r w:rsidRPr="007C00C4">
              <w:rPr>
                <w:rFonts w:ascii="Arial" w:hAnsi="Arial" w:cs="Arial"/>
                <w:b/>
                <w:bCs/>
              </w:rPr>
              <w:t xml:space="preserve">E 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7C00C4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VK</w:t>
            </w:r>
            <w:r w:rsidRPr="007C00C4">
              <w:rPr>
                <w:rFonts w:ascii="Arial" w:hAnsi="Arial" w:cs="Arial"/>
                <w:b/>
                <w:bCs/>
                <w:spacing w:val="3"/>
              </w:rPr>
              <w:t>O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V</w:t>
            </w:r>
            <w:r w:rsidRPr="007C00C4">
              <w:rPr>
                <w:rFonts w:ascii="Arial" w:hAnsi="Arial" w:cs="Arial"/>
                <w:b/>
                <w:bCs/>
              </w:rPr>
              <w:t>Ě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7C00C4">
              <w:rPr>
                <w:rFonts w:ascii="Arial" w:hAnsi="Arial" w:cs="Arial"/>
                <w:b/>
                <w:bCs/>
              </w:rPr>
              <w:t xml:space="preserve">U 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BR</w:t>
            </w:r>
            <w:r w:rsidRPr="007C00C4">
              <w:rPr>
                <w:rFonts w:ascii="Arial" w:hAnsi="Arial" w:cs="Arial"/>
                <w:b/>
                <w:bCs/>
                <w:spacing w:val="3"/>
              </w:rPr>
              <w:t>N</w:t>
            </w:r>
            <w:r w:rsidRPr="007C00C4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7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7C00C4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7C00C4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Z</w:t>
            </w:r>
            <w:r w:rsidRPr="007C00C4">
              <w:rPr>
                <w:rFonts w:ascii="Arial" w:hAnsi="Arial" w:cs="Arial"/>
                <w:b/>
                <w:bCs/>
                <w:spacing w:val="3"/>
              </w:rPr>
              <w:t>Í</w:t>
            </w:r>
            <w:r w:rsidRPr="007C00C4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K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7C00C4">
              <w:rPr>
                <w:rFonts w:ascii="Arial" w:hAnsi="Arial" w:cs="Arial"/>
                <w:b/>
                <w:bCs/>
              </w:rPr>
              <w:t>,</w:t>
            </w:r>
            <w:r w:rsidRPr="007C00C4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DP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7C00C4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207BD4" w:rsidRPr="007C00C4">
        <w:trPr>
          <w:trHeight w:hRule="exact" w:val="1625"/>
        </w:trPr>
        <w:tc>
          <w:tcPr>
            <w:tcW w:w="296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Arial" w:hAnsi="Arial" w:cs="Arial"/>
              </w:rPr>
            </w:pPr>
            <w:r w:rsidRPr="007C00C4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7C00C4">
              <w:rPr>
                <w:rFonts w:ascii="Arial" w:hAnsi="Arial" w:cs="Arial"/>
                <w:b/>
                <w:bCs/>
                <w:spacing w:val="-2"/>
              </w:rPr>
              <w:t>Ř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7C00C4">
              <w:rPr>
                <w:rFonts w:ascii="Arial" w:hAnsi="Arial" w:cs="Arial"/>
                <w:b/>
                <w:bCs/>
                <w:spacing w:val="-3"/>
              </w:rPr>
              <w:t>Z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OV</w:t>
            </w:r>
            <w:r w:rsidRPr="007C00C4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TE</w:t>
            </w:r>
            <w:r w:rsidRPr="007C00C4">
              <w:rPr>
                <w:rFonts w:ascii="Arial" w:hAnsi="Arial" w:cs="Arial"/>
                <w:b/>
                <w:bCs/>
              </w:rPr>
              <w:t>L</w:t>
            </w:r>
          </w:p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C00C4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7C00C4">
              <w:rPr>
                <w:rFonts w:ascii="Arial" w:hAnsi="Arial" w:cs="Arial"/>
                <w:b/>
                <w:bCs/>
              </w:rPr>
              <w:t>r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á</w:t>
            </w:r>
            <w:r w:rsidRPr="007C00C4">
              <w:rPr>
                <w:rFonts w:ascii="Arial" w:hAnsi="Arial" w:cs="Arial"/>
                <w:b/>
                <w:bCs/>
                <w:spacing w:val="-3"/>
              </w:rPr>
              <w:t>v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něn</w:t>
            </w:r>
            <w:r w:rsidRPr="007C00C4">
              <w:rPr>
                <w:rFonts w:ascii="Arial" w:hAnsi="Arial" w:cs="Arial"/>
                <w:b/>
                <w:bCs/>
              </w:rPr>
              <w:t xml:space="preserve">á 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ú</w:t>
            </w:r>
            <w:r w:rsidRPr="007C00C4">
              <w:rPr>
                <w:rFonts w:ascii="Arial" w:hAnsi="Arial" w:cs="Arial"/>
                <w:b/>
                <w:bCs/>
              </w:rPr>
              <w:t>ř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edn</w:t>
            </w:r>
            <w:r w:rsidRPr="007C00C4">
              <w:rPr>
                <w:rFonts w:ascii="Arial" w:hAnsi="Arial" w:cs="Arial"/>
                <w:b/>
                <w:bCs/>
              </w:rPr>
              <w:t>í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 xml:space="preserve"> os</w:t>
            </w:r>
            <w:r w:rsidRPr="007C00C4">
              <w:rPr>
                <w:rFonts w:ascii="Arial" w:hAnsi="Arial" w:cs="Arial"/>
                <w:b/>
                <w:bCs/>
                <w:spacing w:val="-3"/>
              </w:rPr>
              <w:t>o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ba</w:t>
            </w:r>
            <w:r w:rsidRPr="007C00C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098" w:type="dxa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29"/>
              <w:rPr>
                <w:rFonts w:ascii="Arial" w:hAnsi="Arial" w:cs="Arial"/>
              </w:rPr>
            </w:pPr>
            <w:r w:rsidRPr="007C00C4">
              <w:rPr>
                <w:rFonts w:ascii="Arial" w:hAnsi="Arial" w:cs="Arial"/>
                <w:spacing w:val="-4"/>
              </w:rPr>
              <w:t>M</w:t>
            </w:r>
            <w:r w:rsidRPr="007C00C4">
              <w:rPr>
                <w:rFonts w:ascii="Arial" w:hAnsi="Arial" w:cs="Arial"/>
                <w:spacing w:val="-1"/>
              </w:rPr>
              <w:t>ě</w:t>
            </w:r>
            <w:r w:rsidRPr="007C00C4">
              <w:rPr>
                <w:rFonts w:ascii="Arial" w:hAnsi="Arial" w:cs="Arial"/>
              </w:rPr>
              <w:t>s</w:t>
            </w:r>
            <w:r w:rsidRPr="007C00C4">
              <w:rPr>
                <w:rFonts w:ascii="Arial" w:hAnsi="Arial" w:cs="Arial"/>
                <w:spacing w:val="1"/>
              </w:rPr>
              <w:t>t</w:t>
            </w:r>
            <w:r w:rsidRPr="007C00C4">
              <w:rPr>
                <w:rFonts w:ascii="Arial" w:hAnsi="Arial" w:cs="Arial"/>
              </w:rPr>
              <w:t>s</w:t>
            </w:r>
            <w:r w:rsidRPr="007C00C4">
              <w:rPr>
                <w:rFonts w:ascii="Arial" w:hAnsi="Arial" w:cs="Arial"/>
                <w:spacing w:val="2"/>
              </w:rPr>
              <w:t>k</w:t>
            </w:r>
            <w:r w:rsidRPr="007C00C4">
              <w:rPr>
                <w:rFonts w:ascii="Arial" w:hAnsi="Arial" w:cs="Arial"/>
              </w:rPr>
              <w:t>ý</w:t>
            </w:r>
            <w:r w:rsidRPr="007C00C4">
              <w:rPr>
                <w:rFonts w:ascii="Arial" w:hAnsi="Arial" w:cs="Arial"/>
                <w:spacing w:val="-2"/>
              </w:rPr>
              <w:t xml:space="preserve"> </w:t>
            </w:r>
            <w:r w:rsidRPr="007C00C4">
              <w:rPr>
                <w:rFonts w:ascii="Arial" w:hAnsi="Arial" w:cs="Arial"/>
                <w:spacing w:val="-1"/>
              </w:rPr>
              <w:t>ú</w:t>
            </w:r>
            <w:r w:rsidRPr="007C00C4">
              <w:rPr>
                <w:rFonts w:ascii="Arial" w:hAnsi="Arial" w:cs="Arial"/>
              </w:rPr>
              <w:t>ř</w:t>
            </w:r>
            <w:r w:rsidRPr="007C00C4">
              <w:rPr>
                <w:rFonts w:ascii="Arial" w:hAnsi="Arial" w:cs="Arial"/>
                <w:spacing w:val="-1"/>
              </w:rPr>
              <w:t>a</w:t>
            </w:r>
            <w:r w:rsidRPr="007C00C4">
              <w:rPr>
                <w:rFonts w:ascii="Arial" w:hAnsi="Arial" w:cs="Arial"/>
              </w:rPr>
              <w:t xml:space="preserve">d </w:t>
            </w:r>
            <w:r w:rsidRPr="007C00C4">
              <w:rPr>
                <w:rFonts w:ascii="Arial" w:hAnsi="Arial" w:cs="Arial"/>
                <w:spacing w:val="-1"/>
              </w:rPr>
              <w:t>Sla</w:t>
            </w:r>
            <w:r w:rsidRPr="007C00C4">
              <w:rPr>
                <w:rFonts w:ascii="Arial" w:hAnsi="Arial" w:cs="Arial"/>
                <w:spacing w:val="-3"/>
              </w:rPr>
              <w:t>v</w:t>
            </w:r>
            <w:r w:rsidRPr="007C00C4">
              <w:rPr>
                <w:rFonts w:ascii="Arial" w:hAnsi="Arial" w:cs="Arial"/>
                <w:spacing w:val="2"/>
              </w:rPr>
              <w:t>k</w:t>
            </w:r>
            <w:r w:rsidRPr="007C00C4">
              <w:rPr>
                <w:rFonts w:ascii="Arial" w:hAnsi="Arial" w:cs="Arial"/>
                <w:spacing w:val="-1"/>
              </w:rPr>
              <w:t>o</w:t>
            </w:r>
            <w:r w:rsidRPr="007C00C4">
              <w:rPr>
                <w:rFonts w:ascii="Arial" w:hAnsi="Arial" w:cs="Arial"/>
              </w:rPr>
              <w:t>v</w:t>
            </w:r>
            <w:r w:rsidRPr="007C00C4">
              <w:rPr>
                <w:rFonts w:ascii="Arial" w:hAnsi="Arial" w:cs="Arial"/>
                <w:spacing w:val="-2"/>
              </w:rPr>
              <w:t xml:space="preserve"> </w:t>
            </w:r>
            <w:r w:rsidRPr="007C00C4">
              <w:rPr>
                <w:rFonts w:ascii="Arial" w:hAnsi="Arial" w:cs="Arial"/>
              </w:rPr>
              <w:t xml:space="preserve">u </w:t>
            </w:r>
            <w:r w:rsidRPr="007C00C4">
              <w:rPr>
                <w:rFonts w:ascii="Arial" w:hAnsi="Arial" w:cs="Arial"/>
                <w:spacing w:val="-1"/>
              </w:rPr>
              <w:t>B</w:t>
            </w:r>
            <w:r w:rsidRPr="007C00C4">
              <w:rPr>
                <w:rFonts w:ascii="Arial" w:hAnsi="Arial" w:cs="Arial"/>
              </w:rPr>
              <w:t>r</w:t>
            </w:r>
            <w:r w:rsidRPr="007C00C4">
              <w:rPr>
                <w:rFonts w:ascii="Arial" w:hAnsi="Arial" w:cs="Arial"/>
                <w:spacing w:val="-1"/>
              </w:rPr>
              <w:t>na</w:t>
            </w:r>
            <w:r w:rsidRPr="007C00C4">
              <w:rPr>
                <w:rFonts w:ascii="Arial" w:hAnsi="Arial" w:cs="Arial"/>
              </w:rPr>
              <w:t>,</w:t>
            </w:r>
            <w:r w:rsidRPr="007C00C4">
              <w:rPr>
                <w:rFonts w:ascii="Arial" w:hAnsi="Arial" w:cs="Arial"/>
                <w:spacing w:val="2"/>
              </w:rPr>
              <w:t xml:space="preserve"> </w:t>
            </w:r>
            <w:r w:rsidRPr="007C00C4">
              <w:rPr>
                <w:rFonts w:ascii="Arial" w:hAnsi="Arial" w:cs="Arial"/>
                <w:spacing w:val="-1"/>
              </w:rPr>
              <w:t>odb</w:t>
            </w:r>
            <w:r w:rsidRPr="007C00C4">
              <w:rPr>
                <w:rFonts w:ascii="Arial" w:hAnsi="Arial" w:cs="Arial"/>
                <w:spacing w:val="-3"/>
              </w:rPr>
              <w:t>o</w:t>
            </w:r>
            <w:r w:rsidRPr="007C00C4">
              <w:rPr>
                <w:rFonts w:ascii="Arial" w:hAnsi="Arial" w:cs="Arial"/>
              </w:rPr>
              <w:t>r</w:t>
            </w:r>
            <w:r w:rsidRPr="007C00C4">
              <w:rPr>
                <w:rFonts w:ascii="Arial" w:hAnsi="Arial" w:cs="Arial"/>
                <w:spacing w:val="-1"/>
              </w:rPr>
              <w:t xml:space="preserve"> </w:t>
            </w:r>
            <w:r w:rsidRPr="007C00C4">
              <w:rPr>
                <w:rFonts w:ascii="Arial" w:hAnsi="Arial" w:cs="Arial"/>
              </w:rPr>
              <w:t>s</w:t>
            </w:r>
            <w:r w:rsidRPr="007C00C4">
              <w:rPr>
                <w:rFonts w:ascii="Arial" w:hAnsi="Arial" w:cs="Arial"/>
                <w:spacing w:val="1"/>
              </w:rPr>
              <w:t>t</w:t>
            </w:r>
            <w:r w:rsidRPr="007C00C4">
              <w:rPr>
                <w:rFonts w:ascii="Arial" w:hAnsi="Arial" w:cs="Arial"/>
                <w:spacing w:val="-1"/>
              </w:rPr>
              <w:t>a</w:t>
            </w:r>
            <w:r w:rsidRPr="007C00C4">
              <w:rPr>
                <w:rFonts w:ascii="Arial" w:hAnsi="Arial" w:cs="Arial"/>
                <w:spacing w:val="-3"/>
              </w:rPr>
              <w:t>v</w:t>
            </w:r>
            <w:r w:rsidRPr="007C00C4">
              <w:rPr>
                <w:rFonts w:ascii="Arial" w:hAnsi="Arial" w:cs="Arial"/>
                <w:spacing w:val="-1"/>
              </w:rPr>
              <w:t>ebn</w:t>
            </w:r>
            <w:r w:rsidRPr="007C00C4">
              <w:rPr>
                <w:rFonts w:ascii="Arial" w:hAnsi="Arial" w:cs="Arial"/>
                <w:spacing w:val="-4"/>
              </w:rPr>
              <w:t>í</w:t>
            </w:r>
            <w:r w:rsidRPr="007C00C4">
              <w:rPr>
                <w:rFonts w:ascii="Arial" w:hAnsi="Arial" w:cs="Arial"/>
                <w:spacing w:val="-1"/>
              </w:rPr>
              <w:t>h</w:t>
            </w:r>
            <w:r w:rsidRPr="007C00C4">
              <w:rPr>
                <w:rFonts w:ascii="Arial" w:hAnsi="Arial" w:cs="Arial"/>
              </w:rPr>
              <w:t>o</w:t>
            </w:r>
            <w:r w:rsidRPr="007C00C4">
              <w:rPr>
                <w:rFonts w:ascii="Arial" w:hAnsi="Arial" w:cs="Arial"/>
                <w:spacing w:val="3"/>
              </w:rPr>
              <w:t xml:space="preserve"> </w:t>
            </w:r>
            <w:r w:rsidRPr="007C00C4">
              <w:rPr>
                <w:rFonts w:ascii="Arial" w:hAnsi="Arial" w:cs="Arial"/>
              </w:rPr>
              <w:t xml:space="preserve">a </w:t>
            </w:r>
            <w:r w:rsidRPr="007C00C4">
              <w:rPr>
                <w:rFonts w:ascii="Arial" w:hAnsi="Arial" w:cs="Arial"/>
                <w:spacing w:val="-1"/>
              </w:rPr>
              <w:t>ú</w:t>
            </w:r>
            <w:r w:rsidRPr="007C00C4">
              <w:rPr>
                <w:rFonts w:ascii="Arial" w:hAnsi="Arial" w:cs="Arial"/>
                <w:spacing w:val="-3"/>
              </w:rPr>
              <w:t>z</w:t>
            </w:r>
            <w:r w:rsidRPr="007C00C4">
              <w:rPr>
                <w:rFonts w:ascii="Arial" w:hAnsi="Arial" w:cs="Arial"/>
                <w:spacing w:val="-1"/>
              </w:rPr>
              <w:t>e</w:t>
            </w:r>
            <w:r w:rsidRPr="007C00C4">
              <w:rPr>
                <w:rFonts w:ascii="Arial" w:hAnsi="Arial" w:cs="Arial"/>
              </w:rPr>
              <w:t>m</w:t>
            </w:r>
            <w:r w:rsidRPr="007C00C4">
              <w:rPr>
                <w:rFonts w:ascii="Arial" w:hAnsi="Arial" w:cs="Arial"/>
                <w:spacing w:val="-1"/>
              </w:rPr>
              <w:t>n</w:t>
            </w:r>
            <w:r w:rsidRPr="007C00C4">
              <w:rPr>
                <w:rFonts w:ascii="Arial" w:hAnsi="Arial" w:cs="Arial"/>
              </w:rPr>
              <w:t xml:space="preserve">ě </w:t>
            </w:r>
            <w:r w:rsidRPr="007C00C4">
              <w:rPr>
                <w:rFonts w:ascii="Arial" w:hAnsi="Arial" w:cs="Arial"/>
                <w:spacing w:val="-1"/>
              </w:rPr>
              <w:t>pláno</w:t>
            </w:r>
            <w:r w:rsidRPr="007C00C4">
              <w:rPr>
                <w:rFonts w:ascii="Arial" w:hAnsi="Arial" w:cs="Arial"/>
                <w:spacing w:val="-3"/>
              </w:rPr>
              <w:t>v</w:t>
            </w:r>
            <w:r w:rsidRPr="007C00C4">
              <w:rPr>
                <w:rFonts w:ascii="Arial" w:hAnsi="Arial" w:cs="Arial"/>
                <w:spacing w:val="-1"/>
              </w:rPr>
              <w:t>a</w:t>
            </w:r>
            <w:r w:rsidRPr="007C00C4">
              <w:rPr>
                <w:rFonts w:ascii="Arial" w:hAnsi="Arial" w:cs="Arial"/>
                <w:spacing w:val="2"/>
              </w:rPr>
              <w:t>c</w:t>
            </w:r>
            <w:r w:rsidRPr="007C00C4">
              <w:rPr>
                <w:rFonts w:ascii="Arial" w:hAnsi="Arial" w:cs="Arial"/>
                <w:spacing w:val="-4"/>
              </w:rPr>
              <w:t>í</w:t>
            </w:r>
            <w:r w:rsidRPr="007C00C4">
              <w:rPr>
                <w:rFonts w:ascii="Arial" w:hAnsi="Arial" w:cs="Arial"/>
                <w:spacing w:val="-1"/>
              </w:rPr>
              <w:t>h</w:t>
            </w:r>
            <w:r w:rsidRPr="007C00C4">
              <w:rPr>
                <w:rFonts w:ascii="Arial" w:hAnsi="Arial" w:cs="Arial"/>
              </w:rPr>
              <w:t xml:space="preserve">o </w:t>
            </w:r>
            <w:r w:rsidRPr="007C00C4">
              <w:rPr>
                <w:rFonts w:ascii="Arial" w:hAnsi="Arial" w:cs="Arial"/>
                <w:spacing w:val="-1"/>
              </w:rPr>
              <w:t>ú</w:t>
            </w:r>
            <w:r w:rsidRPr="007C00C4">
              <w:rPr>
                <w:rFonts w:ascii="Arial" w:hAnsi="Arial" w:cs="Arial"/>
              </w:rPr>
              <w:t>ř</w:t>
            </w:r>
            <w:r w:rsidRPr="007C00C4">
              <w:rPr>
                <w:rFonts w:ascii="Arial" w:hAnsi="Arial" w:cs="Arial"/>
                <w:spacing w:val="-1"/>
              </w:rPr>
              <w:t>ad</w:t>
            </w:r>
            <w:r w:rsidRPr="007C00C4">
              <w:rPr>
                <w:rFonts w:ascii="Arial" w:hAnsi="Arial" w:cs="Arial"/>
              </w:rPr>
              <w:t>u</w:t>
            </w:r>
          </w:p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D4" w:rsidRPr="007C00C4" w:rsidRDefault="00207BD4" w:rsidP="00CD0A5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C00C4">
              <w:rPr>
                <w:rFonts w:ascii="Arial" w:hAnsi="Arial" w:cs="Arial"/>
                <w:spacing w:val="-1"/>
                <w:sz w:val="20"/>
                <w:szCs w:val="20"/>
              </w:rPr>
              <w:t>Ing</w:t>
            </w:r>
            <w:r w:rsidRPr="007C00C4">
              <w:rPr>
                <w:rFonts w:ascii="Arial" w:hAnsi="Arial" w:cs="Arial"/>
                <w:sz w:val="20"/>
                <w:szCs w:val="20"/>
              </w:rPr>
              <w:t>.</w:t>
            </w:r>
            <w:r w:rsidRPr="007C00C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C00C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7C00C4">
              <w:rPr>
                <w:rFonts w:ascii="Arial" w:hAnsi="Arial" w:cs="Arial"/>
                <w:sz w:val="20"/>
                <w:szCs w:val="20"/>
              </w:rPr>
              <w:t>r</w:t>
            </w:r>
            <w:r w:rsidRPr="007C00C4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7C00C4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7C00C4">
              <w:rPr>
                <w:rFonts w:ascii="Arial" w:hAnsi="Arial" w:cs="Arial"/>
                <w:sz w:val="20"/>
                <w:szCs w:val="20"/>
              </w:rPr>
              <w:t>.</w:t>
            </w:r>
            <w:r w:rsidRPr="007C00C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CD0A5C" w:rsidRPr="007C00C4">
              <w:rPr>
                <w:rFonts w:ascii="Arial" w:hAnsi="Arial" w:cs="Arial"/>
                <w:sz w:val="20"/>
                <w:szCs w:val="20"/>
              </w:rPr>
              <w:t>Oksana Matyášová</w:t>
            </w: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82" w:rsidRPr="007C00C4" w:rsidRDefault="00A66182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</w:p>
          <w:p w:rsidR="00A66182" w:rsidRPr="007C00C4" w:rsidRDefault="00A66182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  <w:r w:rsidRPr="007C00C4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278688</wp:posOffset>
                      </wp:positionH>
                      <wp:positionV relativeFrom="paragraph">
                        <wp:posOffset>103288</wp:posOffset>
                      </wp:positionV>
                      <wp:extent cx="1133475" cy="1104265"/>
                      <wp:effectExtent l="0" t="0" r="28575" b="19685"/>
                      <wp:wrapTight wrapText="bothSides">
                        <wp:wrapPolygon edited="0">
                          <wp:start x="7624" y="0"/>
                          <wp:lineTo x="5445" y="745"/>
                          <wp:lineTo x="363" y="4844"/>
                          <wp:lineTo x="0" y="7825"/>
                          <wp:lineTo x="0" y="15278"/>
                          <wp:lineTo x="2178" y="17886"/>
                          <wp:lineTo x="2178" y="18631"/>
                          <wp:lineTo x="6171" y="21612"/>
                          <wp:lineTo x="7261" y="21612"/>
                          <wp:lineTo x="14158" y="21612"/>
                          <wp:lineTo x="15247" y="21612"/>
                          <wp:lineTo x="20329" y="18631"/>
                          <wp:lineTo x="20329" y="17886"/>
                          <wp:lineTo x="21782" y="14532"/>
                          <wp:lineTo x="21782" y="4844"/>
                          <wp:lineTo x="15973" y="373"/>
                          <wp:lineTo x="13795" y="0"/>
                          <wp:lineTo x="7624" y="0"/>
                        </wp:wrapPolygon>
                      </wp:wrapTight>
                      <wp:docPr id="2" name="Volný tv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3475" cy="1104265"/>
                              </a:xfrm>
                              <a:custGeom>
                                <a:avLst/>
                                <a:gdLst>
                                  <a:gd name="T0" fmla="*/ 819 w 1785"/>
                                  <a:gd name="T1" fmla="*/ 2 h 1739"/>
                                  <a:gd name="T2" fmla="*/ 678 w 1785"/>
                                  <a:gd name="T3" fmla="*/ 25 h 1739"/>
                                  <a:gd name="T4" fmla="*/ 545 w 1785"/>
                                  <a:gd name="T5" fmla="*/ 68 h 1739"/>
                                  <a:gd name="T6" fmla="*/ 422 w 1785"/>
                                  <a:gd name="T7" fmla="*/ 130 h 1739"/>
                                  <a:gd name="T8" fmla="*/ 312 w 1785"/>
                                  <a:gd name="T9" fmla="*/ 209 h 1739"/>
                                  <a:gd name="T10" fmla="*/ 215 w 1785"/>
                                  <a:gd name="T11" fmla="*/ 303 h 1739"/>
                                  <a:gd name="T12" fmla="*/ 134 w 1785"/>
                                  <a:gd name="T13" fmla="*/ 411 h 1739"/>
                                  <a:gd name="T14" fmla="*/ 70 w 1785"/>
                                  <a:gd name="T15" fmla="*/ 530 h 1739"/>
                                  <a:gd name="T16" fmla="*/ 26 w 1785"/>
                                  <a:gd name="T17" fmla="*/ 659 h 1739"/>
                                  <a:gd name="T18" fmla="*/ 2 w 1785"/>
                                  <a:gd name="T19" fmla="*/ 797 h 1739"/>
                                  <a:gd name="T20" fmla="*/ 2 w 1785"/>
                                  <a:gd name="T21" fmla="*/ 940 h 1739"/>
                                  <a:gd name="T22" fmla="*/ 26 w 1785"/>
                                  <a:gd name="T23" fmla="*/ 1077 h 1739"/>
                                  <a:gd name="T24" fmla="*/ 70 w 1785"/>
                                  <a:gd name="T25" fmla="*/ 1207 h 1739"/>
                                  <a:gd name="T26" fmla="*/ 134 w 1785"/>
                                  <a:gd name="T27" fmla="*/ 1327 h 1739"/>
                                  <a:gd name="T28" fmla="*/ 215 w 1785"/>
                                  <a:gd name="T29" fmla="*/ 1435 h 1739"/>
                                  <a:gd name="T30" fmla="*/ 312 w 1785"/>
                                  <a:gd name="T31" fmla="*/ 1529 h 1739"/>
                                  <a:gd name="T32" fmla="*/ 422 w 1785"/>
                                  <a:gd name="T33" fmla="*/ 1609 h 1739"/>
                                  <a:gd name="T34" fmla="*/ 545 w 1785"/>
                                  <a:gd name="T35" fmla="*/ 1671 h 1739"/>
                                  <a:gd name="T36" fmla="*/ 678 w 1785"/>
                                  <a:gd name="T37" fmla="*/ 1714 h 1739"/>
                                  <a:gd name="T38" fmla="*/ 819 w 1785"/>
                                  <a:gd name="T39" fmla="*/ 1737 h 1739"/>
                                  <a:gd name="T40" fmla="*/ 965 w 1785"/>
                                  <a:gd name="T41" fmla="*/ 1737 h 1739"/>
                                  <a:gd name="T42" fmla="*/ 1106 w 1785"/>
                                  <a:gd name="T43" fmla="*/ 1714 h 1739"/>
                                  <a:gd name="T44" fmla="*/ 1239 w 1785"/>
                                  <a:gd name="T45" fmla="*/ 1671 h 1739"/>
                                  <a:gd name="T46" fmla="*/ 1362 w 1785"/>
                                  <a:gd name="T47" fmla="*/ 1609 h 1739"/>
                                  <a:gd name="T48" fmla="*/ 1473 w 1785"/>
                                  <a:gd name="T49" fmla="*/ 1529 h 1739"/>
                                  <a:gd name="T50" fmla="*/ 1570 w 1785"/>
                                  <a:gd name="T51" fmla="*/ 1435 h 1739"/>
                                  <a:gd name="T52" fmla="*/ 1651 w 1785"/>
                                  <a:gd name="T53" fmla="*/ 1327 h 1739"/>
                                  <a:gd name="T54" fmla="*/ 1715 w 1785"/>
                                  <a:gd name="T55" fmla="*/ 1207 h 1739"/>
                                  <a:gd name="T56" fmla="*/ 1759 w 1785"/>
                                  <a:gd name="T57" fmla="*/ 1077 h 1739"/>
                                  <a:gd name="T58" fmla="*/ 1782 w 1785"/>
                                  <a:gd name="T59" fmla="*/ 940 h 1739"/>
                                  <a:gd name="T60" fmla="*/ 1782 w 1785"/>
                                  <a:gd name="T61" fmla="*/ 797 h 1739"/>
                                  <a:gd name="T62" fmla="*/ 1759 w 1785"/>
                                  <a:gd name="T63" fmla="*/ 659 h 1739"/>
                                  <a:gd name="T64" fmla="*/ 1715 w 1785"/>
                                  <a:gd name="T65" fmla="*/ 530 h 1739"/>
                                  <a:gd name="T66" fmla="*/ 1651 w 1785"/>
                                  <a:gd name="T67" fmla="*/ 411 h 1739"/>
                                  <a:gd name="T68" fmla="*/ 1570 w 1785"/>
                                  <a:gd name="T69" fmla="*/ 303 h 1739"/>
                                  <a:gd name="T70" fmla="*/ 1473 w 1785"/>
                                  <a:gd name="T71" fmla="*/ 209 h 1739"/>
                                  <a:gd name="T72" fmla="*/ 1362 w 1785"/>
                                  <a:gd name="T73" fmla="*/ 130 h 1739"/>
                                  <a:gd name="T74" fmla="*/ 1239 w 1785"/>
                                  <a:gd name="T75" fmla="*/ 68 h 1739"/>
                                  <a:gd name="T76" fmla="*/ 1106 w 1785"/>
                                  <a:gd name="T77" fmla="*/ 25 h 1739"/>
                                  <a:gd name="T78" fmla="*/ 965 w 1785"/>
                                  <a:gd name="T79" fmla="*/ 2 h 17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785" h="1739">
                                    <a:moveTo>
                                      <a:pt x="892" y="0"/>
                                    </a:moveTo>
                                    <a:lnTo>
                                      <a:pt x="819" y="2"/>
                                    </a:lnTo>
                                    <a:lnTo>
                                      <a:pt x="748" y="11"/>
                                    </a:lnTo>
                                    <a:lnTo>
                                      <a:pt x="678" y="25"/>
                                    </a:lnTo>
                                    <a:lnTo>
                                      <a:pt x="611" y="44"/>
                                    </a:lnTo>
                                    <a:lnTo>
                                      <a:pt x="545" y="68"/>
                                    </a:lnTo>
                                    <a:lnTo>
                                      <a:pt x="482" y="96"/>
                                    </a:lnTo>
                                    <a:lnTo>
                                      <a:pt x="422" y="130"/>
                                    </a:lnTo>
                                    <a:lnTo>
                                      <a:pt x="365" y="167"/>
                                    </a:lnTo>
                                    <a:lnTo>
                                      <a:pt x="312" y="209"/>
                                    </a:lnTo>
                                    <a:lnTo>
                                      <a:pt x="261" y="254"/>
                                    </a:lnTo>
                                    <a:lnTo>
                                      <a:pt x="215" y="303"/>
                                    </a:lnTo>
                                    <a:lnTo>
                                      <a:pt x="172" y="355"/>
                                    </a:lnTo>
                                    <a:lnTo>
                                      <a:pt x="134" y="411"/>
                                    </a:lnTo>
                                    <a:lnTo>
                                      <a:pt x="99" y="469"/>
                                    </a:lnTo>
                                    <a:lnTo>
                                      <a:pt x="70" y="530"/>
                                    </a:lnTo>
                                    <a:lnTo>
                                      <a:pt x="45" y="594"/>
                                    </a:lnTo>
                                    <a:lnTo>
                                      <a:pt x="26" y="659"/>
                                    </a:lnTo>
                                    <a:lnTo>
                                      <a:pt x="11" y="727"/>
                                    </a:lnTo>
                                    <a:lnTo>
                                      <a:pt x="2" y="797"/>
                                    </a:lnTo>
                                    <a:lnTo>
                                      <a:pt x="0" y="868"/>
                                    </a:lnTo>
                                    <a:lnTo>
                                      <a:pt x="2" y="940"/>
                                    </a:lnTo>
                                    <a:lnTo>
                                      <a:pt x="11" y="1009"/>
                                    </a:lnTo>
                                    <a:lnTo>
                                      <a:pt x="26" y="1077"/>
                                    </a:lnTo>
                                    <a:lnTo>
                                      <a:pt x="45" y="1143"/>
                                    </a:lnTo>
                                    <a:lnTo>
                                      <a:pt x="70" y="1207"/>
                                    </a:lnTo>
                                    <a:lnTo>
                                      <a:pt x="99" y="1268"/>
                                    </a:lnTo>
                                    <a:lnTo>
                                      <a:pt x="134" y="1327"/>
                                    </a:lnTo>
                                    <a:lnTo>
                                      <a:pt x="172" y="1382"/>
                                    </a:lnTo>
                                    <a:lnTo>
                                      <a:pt x="215" y="1435"/>
                                    </a:lnTo>
                                    <a:lnTo>
                                      <a:pt x="261" y="1484"/>
                                    </a:lnTo>
                                    <a:lnTo>
                                      <a:pt x="312" y="1529"/>
                                    </a:lnTo>
                                    <a:lnTo>
                                      <a:pt x="365" y="1571"/>
                                    </a:lnTo>
                                    <a:lnTo>
                                      <a:pt x="422" y="1609"/>
                                    </a:lnTo>
                                    <a:lnTo>
                                      <a:pt x="482" y="1642"/>
                                    </a:lnTo>
                                    <a:lnTo>
                                      <a:pt x="545" y="1671"/>
                                    </a:lnTo>
                                    <a:lnTo>
                                      <a:pt x="611" y="1695"/>
                                    </a:lnTo>
                                    <a:lnTo>
                                      <a:pt x="678" y="1714"/>
                                    </a:lnTo>
                                    <a:lnTo>
                                      <a:pt x="748" y="1728"/>
                                    </a:lnTo>
                                    <a:lnTo>
                                      <a:pt x="819" y="1737"/>
                                    </a:lnTo>
                                    <a:lnTo>
                                      <a:pt x="892" y="1739"/>
                                    </a:lnTo>
                                    <a:lnTo>
                                      <a:pt x="965" y="1737"/>
                                    </a:lnTo>
                                    <a:lnTo>
                                      <a:pt x="1037" y="1728"/>
                                    </a:lnTo>
                                    <a:lnTo>
                                      <a:pt x="1106" y="1714"/>
                                    </a:lnTo>
                                    <a:lnTo>
                                      <a:pt x="1174" y="1695"/>
                                    </a:lnTo>
                                    <a:lnTo>
                                      <a:pt x="1239" y="1671"/>
                                    </a:lnTo>
                                    <a:lnTo>
                                      <a:pt x="1302" y="1642"/>
                                    </a:lnTo>
                                    <a:lnTo>
                                      <a:pt x="1362" y="1609"/>
                                    </a:lnTo>
                                    <a:lnTo>
                                      <a:pt x="1419" y="1571"/>
                                    </a:lnTo>
                                    <a:lnTo>
                                      <a:pt x="1473" y="1529"/>
                                    </a:lnTo>
                                    <a:lnTo>
                                      <a:pt x="1523" y="1484"/>
                                    </a:lnTo>
                                    <a:lnTo>
                                      <a:pt x="1570" y="1435"/>
                                    </a:lnTo>
                                    <a:lnTo>
                                      <a:pt x="1613" y="1382"/>
                                    </a:lnTo>
                                    <a:lnTo>
                                      <a:pt x="1651" y="1327"/>
                                    </a:lnTo>
                                    <a:lnTo>
                                      <a:pt x="1685" y="1268"/>
                                    </a:lnTo>
                                    <a:lnTo>
                                      <a:pt x="1715" y="1207"/>
                                    </a:lnTo>
                                    <a:lnTo>
                                      <a:pt x="1739" y="1143"/>
                                    </a:lnTo>
                                    <a:lnTo>
                                      <a:pt x="1759" y="1077"/>
                                    </a:lnTo>
                                    <a:lnTo>
                                      <a:pt x="1773" y="1009"/>
                                    </a:lnTo>
                                    <a:lnTo>
                                      <a:pt x="1782" y="940"/>
                                    </a:lnTo>
                                    <a:lnTo>
                                      <a:pt x="1785" y="868"/>
                                    </a:lnTo>
                                    <a:lnTo>
                                      <a:pt x="1782" y="797"/>
                                    </a:lnTo>
                                    <a:lnTo>
                                      <a:pt x="1773" y="727"/>
                                    </a:lnTo>
                                    <a:lnTo>
                                      <a:pt x="1759" y="659"/>
                                    </a:lnTo>
                                    <a:lnTo>
                                      <a:pt x="1739" y="594"/>
                                    </a:lnTo>
                                    <a:lnTo>
                                      <a:pt x="1715" y="530"/>
                                    </a:lnTo>
                                    <a:lnTo>
                                      <a:pt x="1685" y="469"/>
                                    </a:lnTo>
                                    <a:lnTo>
                                      <a:pt x="1651" y="411"/>
                                    </a:lnTo>
                                    <a:lnTo>
                                      <a:pt x="1613" y="355"/>
                                    </a:lnTo>
                                    <a:lnTo>
                                      <a:pt x="1570" y="303"/>
                                    </a:lnTo>
                                    <a:lnTo>
                                      <a:pt x="1523" y="254"/>
                                    </a:lnTo>
                                    <a:lnTo>
                                      <a:pt x="1473" y="209"/>
                                    </a:lnTo>
                                    <a:lnTo>
                                      <a:pt x="1419" y="167"/>
                                    </a:lnTo>
                                    <a:lnTo>
                                      <a:pt x="1362" y="130"/>
                                    </a:lnTo>
                                    <a:lnTo>
                                      <a:pt x="1302" y="96"/>
                                    </a:lnTo>
                                    <a:lnTo>
                                      <a:pt x="1239" y="68"/>
                                    </a:lnTo>
                                    <a:lnTo>
                                      <a:pt x="1174" y="44"/>
                                    </a:lnTo>
                                    <a:lnTo>
                                      <a:pt x="1106" y="25"/>
                                    </a:lnTo>
                                    <a:lnTo>
                                      <a:pt x="1037" y="11"/>
                                    </a:lnTo>
                                    <a:lnTo>
                                      <a:pt x="965" y="2"/>
                                    </a:lnTo>
                                    <a:lnTo>
                                      <a:pt x="892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4">
                                <a:solidFill>
                                  <a:srgbClr val="BEBEBE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F71A0DA" id="Volný tvar 2" o:spid="_x0000_s1026" style="position:absolute;margin-left:21.95pt;margin-top:8.15pt;width:89.25pt;height:86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85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" path="m892,l819,2r-71,9l678,25,611,44,545,68,482,96r-60,34l365,167r-53,42l261,254r-46,49l172,355r-38,56l99,469,70,530,45,594,26,659,11,727,2,797,,868r2,72l11,1009r15,68l45,1143r25,64l99,1268r35,59l172,1382r43,53l261,1484r51,45l365,1571r57,38l482,1642r63,29l611,1695r67,19l748,1728r71,9l892,1739r73,-2l1037,1728r69,-14l1174,1695r65,-24l1302,1642r60,-33l1419,1571r54,-42l1523,1484r47,-49l1613,1382r38,-55l1685,1268r30,-61l1739,1143r20,-66l1773,1009r9,-69l1785,868r-3,-71l1773,727r-14,-68l1739,594r-24,-64l1685,469r-34,-58l1613,355r-43,-52l1523,254r-50,-45l1419,167r-57,-37l1302,96,1239,68,1174,44,1106,25,1037,11,965,2,892,xe" filled="f" strokecolor="#bebebe" strokeweight=".08817mm">
                      <v:stroke dashstyle="dash"/>
                      <v:path arrowok="t" o:connecttype="custom" o:connectlocs="520065,1270;430530,15875;346075,43180;267970,82550;198120,132715;136525,192405;85090,260985;44450,336550;16510,418465;1270,506095;1270,596900;16510,683895;44450,766445;85090,842645;136525,911225;198120,970915;267970,1021715;346075,1061085;430530,1088390;520065,1102995;612775,1102995;702310,1088390;786765,1061085;864870,1021715;935355,970915;996950,911225;1048385,842645;1089025,766445;1116965,683895;1131570,596900;1131570,506095;1116965,418465;1089025,336550;1048385,260985;996950,192405;935355,132715;864870,82550;786765,43180;702310,15875;612775,1270" o:connectangles="0,0,0,0,0,0,0,0,0,0,0,0,0,0,0,0,0,0,0,0,0,0,0,0,0,0,0,0,0,0,0,0,0,0,0,0,0,0,0,0"/>
                      <w10:wrap type="tight"/>
                    </v:shape>
                  </w:pict>
                </mc:Fallback>
              </mc:AlternateContent>
            </w:r>
          </w:p>
          <w:p w:rsidR="00A66182" w:rsidRPr="007C00C4" w:rsidRDefault="00A66182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</w:p>
          <w:p w:rsidR="00A66182" w:rsidRPr="007C00C4" w:rsidRDefault="00A66182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</w:p>
          <w:p w:rsidR="00A66182" w:rsidRPr="007C00C4" w:rsidRDefault="00A66182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</w:rPr>
            </w:pPr>
          </w:p>
          <w:p w:rsidR="00A66182" w:rsidRPr="007C00C4" w:rsidRDefault="00A66182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pacing w:val="-3"/>
              </w:rPr>
            </w:pPr>
          </w:p>
          <w:p w:rsidR="00A66182" w:rsidRPr="007C00C4" w:rsidRDefault="00A66182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pacing w:val="-3"/>
              </w:rPr>
            </w:pPr>
          </w:p>
          <w:p w:rsidR="00A66182" w:rsidRPr="007C00C4" w:rsidRDefault="00A66182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pacing w:val="-3"/>
              </w:rPr>
            </w:pPr>
          </w:p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C00C4">
              <w:rPr>
                <w:rFonts w:ascii="Arial" w:hAnsi="Arial" w:cs="Arial"/>
                <w:spacing w:val="-3"/>
              </w:rPr>
              <w:t>…</w:t>
            </w:r>
            <w:r w:rsidRPr="007C00C4">
              <w:rPr>
                <w:rFonts w:ascii="Arial" w:hAnsi="Arial" w:cs="Arial"/>
              </w:rPr>
              <w:t>……</w:t>
            </w:r>
            <w:r w:rsidRPr="007C00C4">
              <w:rPr>
                <w:rFonts w:ascii="Arial" w:hAnsi="Arial" w:cs="Arial"/>
                <w:spacing w:val="-3"/>
              </w:rPr>
              <w:t>……</w:t>
            </w:r>
            <w:r w:rsidR="00A66182" w:rsidRPr="007C00C4">
              <w:rPr>
                <w:rFonts w:ascii="Arial" w:hAnsi="Arial" w:cs="Arial"/>
                <w:spacing w:val="1"/>
              </w:rPr>
              <w:t>…</w:t>
            </w:r>
            <w:r w:rsidR="00A66182" w:rsidRPr="007C00C4">
              <w:rPr>
                <w:rFonts w:ascii="Arial" w:hAnsi="Arial" w:cs="Arial"/>
              </w:rPr>
              <w:t>………………</w:t>
            </w:r>
          </w:p>
        </w:tc>
      </w:tr>
      <w:tr w:rsidR="00207BD4" w:rsidRPr="007C00C4">
        <w:trPr>
          <w:trHeight w:hRule="exact" w:val="749"/>
        </w:trPr>
        <w:tc>
          <w:tcPr>
            <w:tcW w:w="2964" w:type="dxa"/>
            <w:tcBorders>
              <w:top w:val="single" w:sz="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C00C4">
              <w:rPr>
                <w:rFonts w:ascii="Arial" w:hAnsi="Arial" w:cs="Arial"/>
                <w:b/>
                <w:bCs/>
                <w:spacing w:val="-1"/>
              </w:rPr>
              <w:t>SCH</w:t>
            </w:r>
            <w:r w:rsidRPr="007C00C4">
              <w:rPr>
                <w:rFonts w:ascii="Arial" w:hAnsi="Arial" w:cs="Arial"/>
                <w:b/>
                <w:bCs/>
                <w:spacing w:val="3"/>
              </w:rPr>
              <w:t>V</w:t>
            </w:r>
            <w:r w:rsidRPr="007C00C4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LUJ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Í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7C00C4">
              <w:rPr>
                <w:rFonts w:ascii="Arial" w:hAnsi="Arial" w:cs="Arial"/>
                <w:b/>
                <w:bCs/>
              </w:rPr>
              <w:t>Í</w:t>
            </w:r>
            <w:r w:rsidRPr="007C00C4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7C00C4">
              <w:rPr>
                <w:rFonts w:ascii="Arial" w:hAnsi="Arial" w:cs="Arial"/>
                <w:b/>
                <w:bCs/>
                <w:spacing w:val="3"/>
              </w:rPr>
              <w:t>G</w:t>
            </w:r>
            <w:r w:rsidRPr="007C00C4">
              <w:rPr>
                <w:rFonts w:ascii="Arial" w:hAnsi="Arial" w:cs="Arial"/>
                <w:b/>
                <w:bCs/>
                <w:spacing w:val="-9"/>
              </w:rPr>
              <w:t>Á</w:t>
            </w:r>
            <w:r w:rsidRPr="007C00C4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2" w:right="1085"/>
              <w:rPr>
                <w:rFonts w:ascii="Times New Roman" w:hAnsi="Times New Roman" w:cs="Times New Roman"/>
                <w:sz w:val="24"/>
                <w:szCs w:val="24"/>
              </w:rPr>
            </w:pPr>
            <w:r w:rsidRPr="007C00C4">
              <w:rPr>
                <w:rFonts w:ascii="Arial" w:hAnsi="Arial" w:cs="Arial"/>
                <w:spacing w:val="-1"/>
              </w:rPr>
              <w:t>Za</w:t>
            </w:r>
            <w:r w:rsidRPr="007C00C4">
              <w:rPr>
                <w:rFonts w:ascii="Arial" w:hAnsi="Arial" w:cs="Arial"/>
              </w:rPr>
              <w:t>s</w:t>
            </w:r>
            <w:r w:rsidRPr="007C00C4">
              <w:rPr>
                <w:rFonts w:ascii="Arial" w:hAnsi="Arial" w:cs="Arial"/>
                <w:spacing w:val="1"/>
              </w:rPr>
              <w:t>t</w:t>
            </w:r>
            <w:r w:rsidRPr="007C00C4">
              <w:rPr>
                <w:rFonts w:ascii="Arial" w:hAnsi="Arial" w:cs="Arial"/>
                <w:spacing w:val="-1"/>
              </w:rPr>
              <w:t>upi</w:t>
            </w:r>
            <w:r w:rsidRPr="007C00C4">
              <w:rPr>
                <w:rFonts w:ascii="Arial" w:hAnsi="Arial" w:cs="Arial"/>
                <w:spacing w:val="1"/>
              </w:rPr>
              <w:t>t</w:t>
            </w:r>
            <w:r w:rsidRPr="007C00C4">
              <w:rPr>
                <w:rFonts w:ascii="Arial" w:hAnsi="Arial" w:cs="Arial"/>
                <w:spacing w:val="-1"/>
              </w:rPr>
              <w:t>el</w:t>
            </w:r>
            <w:r w:rsidRPr="007C00C4">
              <w:rPr>
                <w:rFonts w:ascii="Arial" w:hAnsi="Arial" w:cs="Arial"/>
              </w:rPr>
              <w:t>s</w:t>
            </w:r>
            <w:r w:rsidRPr="007C00C4">
              <w:rPr>
                <w:rFonts w:ascii="Arial" w:hAnsi="Arial" w:cs="Arial"/>
                <w:spacing w:val="1"/>
              </w:rPr>
              <w:t>t</w:t>
            </w:r>
            <w:r w:rsidRPr="007C00C4">
              <w:rPr>
                <w:rFonts w:ascii="Arial" w:hAnsi="Arial" w:cs="Arial"/>
                <w:spacing w:val="-3"/>
              </w:rPr>
              <w:t>v</w:t>
            </w:r>
            <w:r w:rsidRPr="007C00C4">
              <w:rPr>
                <w:rFonts w:ascii="Arial" w:hAnsi="Arial" w:cs="Arial"/>
              </w:rPr>
              <w:t xml:space="preserve">o </w:t>
            </w:r>
            <w:r w:rsidRPr="007C00C4">
              <w:rPr>
                <w:rFonts w:ascii="Arial" w:hAnsi="Arial" w:cs="Arial"/>
                <w:spacing w:val="-1"/>
              </w:rPr>
              <w:t>ob</w:t>
            </w:r>
            <w:r w:rsidRPr="007C00C4">
              <w:rPr>
                <w:rFonts w:ascii="Arial" w:hAnsi="Arial" w:cs="Arial"/>
              </w:rPr>
              <w:t xml:space="preserve">ce </w:t>
            </w:r>
            <w:r w:rsidRPr="007C00C4">
              <w:rPr>
                <w:rFonts w:ascii="Arial" w:hAnsi="Arial" w:cs="Arial"/>
                <w:spacing w:val="-1"/>
              </w:rPr>
              <w:t>Sla</w:t>
            </w:r>
            <w:r w:rsidRPr="007C00C4">
              <w:rPr>
                <w:rFonts w:ascii="Arial" w:hAnsi="Arial" w:cs="Arial"/>
                <w:spacing w:val="-3"/>
              </w:rPr>
              <w:t>v</w:t>
            </w:r>
            <w:r w:rsidRPr="007C00C4">
              <w:rPr>
                <w:rFonts w:ascii="Arial" w:hAnsi="Arial" w:cs="Arial"/>
                <w:spacing w:val="2"/>
              </w:rPr>
              <w:t>k</w:t>
            </w:r>
            <w:r w:rsidRPr="007C00C4">
              <w:rPr>
                <w:rFonts w:ascii="Arial" w:hAnsi="Arial" w:cs="Arial"/>
                <w:spacing w:val="-1"/>
              </w:rPr>
              <w:t>o</w:t>
            </w:r>
            <w:r w:rsidRPr="007C00C4">
              <w:rPr>
                <w:rFonts w:ascii="Arial" w:hAnsi="Arial" w:cs="Arial"/>
              </w:rPr>
              <w:t>v</w:t>
            </w:r>
            <w:r w:rsidRPr="007C00C4">
              <w:rPr>
                <w:rFonts w:ascii="Arial" w:hAnsi="Arial" w:cs="Arial"/>
                <w:spacing w:val="-2"/>
              </w:rPr>
              <w:t xml:space="preserve"> </w:t>
            </w:r>
            <w:r w:rsidRPr="007C00C4">
              <w:rPr>
                <w:rFonts w:ascii="Arial" w:hAnsi="Arial" w:cs="Arial"/>
              </w:rPr>
              <w:t xml:space="preserve">u </w:t>
            </w:r>
            <w:r w:rsidRPr="007C00C4">
              <w:rPr>
                <w:rFonts w:ascii="Arial" w:hAnsi="Arial" w:cs="Arial"/>
                <w:spacing w:val="-1"/>
              </w:rPr>
              <w:t>B</w:t>
            </w:r>
            <w:r w:rsidRPr="007C00C4">
              <w:rPr>
                <w:rFonts w:ascii="Arial" w:hAnsi="Arial" w:cs="Arial"/>
              </w:rPr>
              <w:t>r</w:t>
            </w:r>
            <w:r w:rsidRPr="007C00C4">
              <w:rPr>
                <w:rFonts w:ascii="Arial" w:hAnsi="Arial" w:cs="Arial"/>
                <w:spacing w:val="-1"/>
              </w:rPr>
              <w:t>n</w:t>
            </w:r>
            <w:r w:rsidRPr="007C00C4">
              <w:rPr>
                <w:rFonts w:ascii="Arial" w:hAnsi="Arial" w:cs="Arial"/>
              </w:rPr>
              <w:t>a</w:t>
            </w: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2" w:right="10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BD4" w:rsidRPr="007C00C4">
        <w:trPr>
          <w:trHeight w:hRule="exact" w:val="505"/>
        </w:trPr>
        <w:tc>
          <w:tcPr>
            <w:tcW w:w="296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C00C4">
              <w:rPr>
                <w:rFonts w:ascii="Arial" w:hAnsi="Arial" w:cs="Arial"/>
                <w:b/>
                <w:bCs/>
                <w:spacing w:val="-1"/>
              </w:rPr>
              <w:t>Zadán</w:t>
            </w:r>
            <w:r w:rsidRPr="007C00C4">
              <w:rPr>
                <w:rFonts w:ascii="Arial" w:hAnsi="Arial" w:cs="Arial"/>
                <w:b/>
                <w:bCs/>
              </w:rPr>
              <w:t>í</w:t>
            </w:r>
            <w:r w:rsidRPr="007C00C4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sch</w:t>
            </w:r>
            <w:r w:rsidRPr="007C00C4">
              <w:rPr>
                <w:rFonts w:ascii="Arial" w:hAnsi="Arial" w:cs="Arial"/>
                <w:b/>
                <w:bCs/>
                <w:spacing w:val="-3"/>
              </w:rPr>
              <w:t>v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á</w:t>
            </w:r>
            <w:r w:rsidRPr="007C00C4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en</w:t>
            </w:r>
            <w:r w:rsidRPr="007C00C4">
              <w:rPr>
                <w:rFonts w:ascii="Arial" w:hAnsi="Arial" w:cs="Arial"/>
                <w:b/>
                <w:bCs/>
              </w:rPr>
              <w:t xml:space="preserve">o 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dn</w:t>
            </w:r>
            <w:r w:rsidRPr="007C00C4">
              <w:rPr>
                <w:rFonts w:ascii="Arial" w:hAnsi="Arial" w:cs="Arial"/>
                <w:b/>
                <w:bCs/>
                <w:spacing w:val="-3"/>
              </w:rPr>
              <w:t>e</w:t>
            </w:r>
            <w:r w:rsidRPr="007C00C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C00C4">
              <w:rPr>
                <w:rFonts w:ascii="Arial" w:hAnsi="Arial" w:cs="Arial"/>
              </w:rPr>
              <w:t>………</w:t>
            </w:r>
            <w:r w:rsidRPr="007C00C4">
              <w:rPr>
                <w:rFonts w:ascii="Arial" w:hAnsi="Arial" w:cs="Arial"/>
                <w:spacing w:val="-3"/>
              </w:rPr>
              <w:t>…</w:t>
            </w:r>
            <w:r w:rsidRPr="007C00C4">
              <w:rPr>
                <w:rFonts w:ascii="Arial" w:hAnsi="Arial" w:cs="Arial"/>
              </w:rPr>
              <w:t>……</w:t>
            </w:r>
            <w:r w:rsidRPr="007C00C4">
              <w:rPr>
                <w:rFonts w:ascii="Arial" w:hAnsi="Arial" w:cs="Arial"/>
                <w:spacing w:val="-3"/>
              </w:rPr>
              <w:t>…</w:t>
            </w:r>
            <w:r w:rsidRPr="007C00C4">
              <w:rPr>
                <w:rFonts w:ascii="Arial" w:hAnsi="Arial" w:cs="Arial"/>
              </w:rPr>
              <w:t>……</w:t>
            </w:r>
            <w:r w:rsidRPr="007C00C4">
              <w:rPr>
                <w:rFonts w:ascii="Arial" w:hAnsi="Arial" w:cs="Arial"/>
                <w:spacing w:val="-3"/>
              </w:rPr>
              <w:t>……</w:t>
            </w:r>
            <w:r w:rsidRPr="007C00C4">
              <w:rPr>
                <w:rFonts w:ascii="Arial" w:hAnsi="Arial" w:cs="Arial"/>
              </w:rPr>
              <w:t>……</w:t>
            </w: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BD4" w:rsidRPr="007C00C4">
        <w:trPr>
          <w:trHeight w:hRule="exact" w:val="506"/>
        </w:trPr>
        <w:tc>
          <w:tcPr>
            <w:tcW w:w="296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C00C4">
              <w:rPr>
                <w:rFonts w:ascii="Arial" w:hAnsi="Arial" w:cs="Arial"/>
                <w:b/>
                <w:bCs/>
                <w:spacing w:val="-1"/>
              </w:rPr>
              <w:t>Usnesen</w:t>
            </w:r>
            <w:r w:rsidRPr="007C00C4">
              <w:rPr>
                <w:rFonts w:ascii="Arial" w:hAnsi="Arial" w:cs="Arial"/>
                <w:b/>
                <w:bCs/>
              </w:rPr>
              <w:t>í</w:t>
            </w:r>
            <w:r w:rsidRPr="007C00C4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č</w:t>
            </w:r>
            <w:r w:rsidRPr="007C00C4">
              <w:rPr>
                <w:rFonts w:ascii="Arial" w:hAnsi="Arial" w:cs="Arial"/>
                <w:b/>
                <w:bCs/>
                <w:spacing w:val="-2"/>
              </w:rPr>
              <w:t>.</w:t>
            </w:r>
            <w:r w:rsidRPr="007C00C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C00C4">
              <w:rPr>
                <w:rFonts w:ascii="Arial" w:hAnsi="Arial" w:cs="Arial"/>
              </w:rPr>
              <w:t>………</w:t>
            </w:r>
            <w:r w:rsidRPr="007C00C4">
              <w:rPr>
                <w:rFonts w:ascii="Arial" w:hAnsi="Arial" w:cs="Arial"/>
                <w:spacing w:val="-3"/>
              </w:rPr>
              <w:t>…</w:t>
            </w:r>
            <w:r w:rsidRPr="007C00C4">
              <w:rPr>
                <w:rFonts w:ascii="Arial" w:hAnsi="Arial" w:cs="Arial"/>
              </w:rPr>
              <w:t>……</w:t>
            </w:r>
            <w:r w:rsidRPr="007C00C4">
              <w:rPr>
                <w:rFonts w:ascii="Arial" w:hAnsi="Arial" w:cs="Arial"/>
                <w:spacing w:val="-3"/>
              </w:rPr>
              <w:t>…</w:t>
            </w:r>
            <w:r w:rsidRPr="007C00C4">
              <w:rPr>
                <w:rFonts w:ascii="Arial" w:hAnsi="Arial" w:cs="Arial"/>
              </w:rPr>
              <w:t>……</w:t>
            </w:r>
            <w:r w:rsidRPr="007C00C4">
              <w:rPr>
                <w:rFonts w:ascii="Arial" w:hAnsi="Arial" w:cs="Arial"/>
                <w:spacing w:val="-3"/>
              </w:rPr>
              <w:t>……</w:t>
            </w:r>
            <w:r w:rsidRPr="007C00C4">
              <w:rPr>
                <w:rFonts w:ascii="Arial" w:hAnsi="Arial" w:cs="Arial"/>
              </w:rPr>
              <w:t>……</w:t>
            </w: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BD4" w:rsidRPr="007C00C4">
        <w:trPr>
          <w:trHeight w:hRule="exact" w:val="670"/>
        </w:trPr>
        <w:tc>
          <w:tcPr>
            <w:tcW w:w="29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C00C4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7C00C4">
              <w:rPr>
                <w:rFonts w:ascii="Arial" w:hAnsi="Arial" w:cs="Arial"/>
                <w:b/>
                <w:bCs/>
              </w:rPr>
              <w:t>t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7C00C4">
              <w:rPr>
                <w:rFonts w:ascii="Arial" w:hAnsi="Arial" w:cs="Arial"/>
                <w:b/>
                <w:bCs/>
              </w:rPr>
              <w:t>r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os</w:t>
            </w:r>
            <w:r w:rsidRPr="007C00C4">
              <w:rPr>
                <w:rFonts w:ascii="Arial" w:hAnsi="Arial" w:cs="Arial"/>
                <w:b/>
                <w:bCs/>
              </w:rPr>
              <w:t>ta</w:t>
            </w:r>
            <w:r w:rsidRPr="007C00C4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7C00C4">
              <w:rPr>
                <w:rFonts w:ascii="Arial" w:hAnsi="Arial" w:cs="Arial"/>
                <w:b/>
                <w:bCs/>
                <w:spacing w:val="-1"/>
              </w:rPr>
              <w:t>obce</w:t>
            </w:r>
            <w:r w:rsidRPr="007C00C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09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07BD4" w:rsidRPr="007C00C4" w:rsidRDefault="001F02E3" w:rsidP="001F02E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C00C4">
              <w:rPr>
                <w:rFonts w:ascii="Arial" w:hAnsi="Arial" w:cs="Arial"/>
                <w:spacing w:val="-2"/>
              </w:rPr>
              <w:t xml:space="preserve">Bc. </w:t>
            </w:r>
            <w:r w:rsidR="00207BD4" w:rsidRPr="007C00C4">
              <w:rPr>
                <w:rFonts w:ascii="Arial" w:hAnsi="Arial" w:cs="Arial"/>
                <w:spacing w:val="-2"/>
              </w:rPr>
              <w:t>M</w:t>
            </w:r>
            <w:r w:rsidR="00207BD4" w:rsidRPr="007C00C4">
              <w:rPr>
                <w:rFonts w:ascii="Arial" w:hAnsi="Arial" w:cs="Arial"/>
                <w:spacing w:val="-1"/>
              </w:rPr>
              <w:t>i</w:t>
            </w:r>
            <w:r w:rsidR="00207BD4" w:rsidRPr="007C00C4">
              <w:rPr>
                <w:rFonts w:ascii="Arial" w:hAnsi="Arial" w:cs="Arial"/>
              </w:rPr>
              <w:t>c</w:t>
            </w:r>
            <w:r w:rsidR="00207BD4" w:rsidRPr="007C00C4">
              <w:rPr>
                <w:rFonts w:ascii="Arial" w:hAnsi="Arial" w:cs="Arial"/>
                <w:spacing w:val="-1"/>
              </w:rPr>
              <w:t>ha</w:t>
            </w:r>
            <w:r w:rsidR="00207BD4" w:rsidRPr="007C00C4">
              <w:rPr>
                <w:rFonts w:ascii="Arial" w:hAnsi="Arial" w:cs="Arial"/>
              </w:rPr>
              <w:t xml:space="preserve">l </w:t>
            </w:r>
            <w:r w:rsidR="00207BD4" w:rsidRPr="007C00C4">
              <w:rPr>
                <w:rFonts w:ascii="Arial" w:hAnsi="Arial" w:cs="Arial"/>
                <w:spacing w:val="-1"/>
              </w:rPr>
              <w:t>Boudn</w:t>
            </w:r>
            <w:r w:rsidR="00207BD4" w:rsidRPr="007C00C4">
              <w:rPr>
                <w:rFonts w:ascii="Arial" w:hAnsi="Arial" w:cs="Arial"/>
              </w:rPr>
              <w:t>ý</w:t>
            </w: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7BD4" w:rsidRPr="007C00C4" w:rsidRDefault="00207BD4" w:rsidP="00207B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BD4" w:rsidRPr="007C00C4" w:rsidRDefault="00207BD4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207BD4" w:rsidRPr="007C00C4" w:rsidRDefault="00207BD4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6F2FEB" w:rsidRPr="007C00C4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6F2FEB" w:rsidRPr="007C00C4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6F2FEB" w:rsidRPr="007C00C4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6F2FEB" w:rsidRPr="007C00C4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6F2FEB" w:rsidRPr="007C00C4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6F2FEB" w:rsidRPr="007C00C4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6F2FEB" w:rsidRPr="007C00C4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6F2FEB" w:rsidRPr="007C00C4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6F2FEB" w:rsidRPr="007C00C4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6F2FEB" w:rsidRPr="007C00C4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6F2FEB" w:rsidRPr="007C00C4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6F2FEB" w:rsidRPr="007C00C4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6F2FEB" w:rsidRPr="007C00C4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6F2FEB" w:rsidRPr="007C00C4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6F2FEB" w:rsidRPr="007C00C4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6F2FEB" w:rsidRPr="007C00C4" w:rsidRDefault="006F2FEB" w:rsidP="00CA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6F2FEB" w:rsidRPr="007C00C4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D7813" w:rsidRDefault="000D7813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54958" w:rsidRDefault="00B54958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54958" w:rsidRDefault="00B54958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54958" w:rsidRDefault="00B54958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54958" w:rsidRPr="007C00C4" w:rsidRDefault="00B54958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D7813" w:rsidRPr="007C00C4" w:rsidRDefault="000D7813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F2FEB" w:rsidRPr="007C00C4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F2FEB" w:rsidRPr="007C00C4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F2FEB" w:rsidRPr="007C00C4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C00C4">
        <w:rPr>
          <w:rFonts w:ascii="Arial" w:hAnsi="Arial" w:cs="Arial"/>
          <w:b/>
          <w:bCs/>
          <w:sz w:val="32"/>
          <w:szCs w:val="32"/>
        </w:rPr>
        <w:lastRenderedPageBreak/>
        <w:t>REGULA</w:t>
      </w:r>
      <w:r w:rsidRPr="007C00C4">
        <w:rPr>
          <w:rFonts w:ascii="Arial,Bold" w:hAnsi="Arial,Bold" w:cs="Arial,Bold"/>
          <w:b/>
          <w:bCs/>
          <w:sz w:val="32"/>
          <w:szCs w:val="32"/>
        </w:rPr>
        <w:t>Č</w:t>
      </w:r>
      <w:r w:rsidRPr="007C00C4">
        <w:rPr>
          <w:rFonts w:ascii="Arial" w:hAnsi="Arial" w:cs="Arial"/>
          <w:b/>
          <w:bCs/>
          <w:sz w:val="32"/>
          <w:szCs w:val="32"/>
        </w:rPr>
        <w:t>NÍHO PLÁNU ZÓNY KOLÁ</w:t>
      </w:r>
      <w:r w:rsidRPr="007C00C4">
        <w:rPr>
          <w:rFonts w:ascii="Arial,Bold" w:hAnsi="Arial,Bold" w:cs="Arial,Bold"/>
          <w:b/>
          <w:bCs/>
          <w:sz w:val="32"/>
          <w:szCs w:val="32"/>
        </w:rPr>
        <w:t>Č</w:t>
      </w:r>
      <w:r w:rsidRPr="007C00C4">
        <w:rPr>
          <w:rFonts w:ascii="Arial" w:hAnsi="Arial" w:cs="Arial"/>
          <w:b/>
          <w:bCs/>
          <w:sz w:val="32"/>
          <w:szCs w:val="32"/>
        </w:rPr>
        <w:t>KOVO NÁM</w:t>
      </w:r>
      <w:r w:rsidRPr="007C00C4">
        <w:rPr>
          <w:rFonts w:ascii="Arial,Bold" w:hAnsi="Arial,Bold" w:cs="Arial,Bold"/>
          <w:b/>
          <w:bCs/>
          <w:sz w:val="32"/>
          <w:szCs w:val="32"/>
        </w:rPr>
        <w:t>Ě</w:t>
      </w:r>
      <w:r w:rsidRPr="007C00C4">
        <w:rPr>
          <w:rFonts w:ascii="Arial" w:hAnsi="Arial" w:cs="Arial"/>
          <w:b/>
          <w:bCs/>
          <w:sz w:val="32"/>
          <w:szCs w:val="32"/>
        </w:rPr>
        <w:t>STÍ</w:t>
      </w:r>
    </w:p>
    <w:p w:rsidR="006F2FEB" w:rsidRPr="007C00C4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C00C4">
        <w:rPr>
          <w:rFonts w:ascii="Arial" w:hAnsi="Arial" w:cs="Arial"/>
          <w:b/>
          <w:bCs/>
          <w:sz w:val="32"/>
          <w:szCs w:val="32"/>
        </w:rPr>
        <w:t>SLAVKOV U BRNA</w:t>
      </w:r>
    </w:p>
    <w:p w:rsidR="006F2FEB" w:rsidRPr="007C00C4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6F2FEB" w:rsidRPr="007C00C4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6F2FEB" w:rsidRPr="007C00C4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00C4">
        <w:rPr>
          <w:rFonts w:ascii="Arial" w:hAnsi="Arial" w:cs="Arial"/>
          <w:b/>
          <w:bCs/>
          <w:sz w:val="24"/>
          <w:szCs w:val="24"/>
        </w:rPr>
        <w:t xml:space="preserve">ZMĚNA Č. </w:t>
      </w:r>
      <w:r w:rsidR="000D7813" w:rsidRPr="007C00C4">
        <w:rPr>
          <w:rFonts w:ascii="Arial" w:hAnsi="Arial" w:cs="Arial"/>
          <w:b/>
          <w:bCs/>
          <w:sz w:val="24"/>
          <w:szCs w:val="24"/>
        </w:rPr>
        <w:t>2</w:t>
      </w:r>
      <w:r w:rsidRPr="007C00C4">
        <w:rPr>
          <w:rFonts w:ascii="Arial" w:hAnsi="Arial" w:cs="Arial"/>
          <w:b/>
          <w:bCs/>
          <w:sz w:val="24"/>
          <w:szCs w:val="24"/>
        </w:rPr>
        <w:t xml:space="preserve"> – ODŮVODNĚNÍ</w:t>
      </w:r>
    </w:p>
    <w:p w:rsidR="006F2FEB" w:rsidRPr="007C00C4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2FEB" w:rsidRPr="007C00C4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2FEB" w:rsidRPr="007C00C4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2FEB" w:rsidRPr="007C00C4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F2FEB" w:rsidRPr="007C00C4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C00C4">
        <w:rPr>
          <w:rFonts w:ascii="Arial" w:hAnsi="Arial" w:cs="Arial"/>
          <w:b/>
          <w:bCs/>
          <w:sz w:val="36"/>
          <w:szCs w:val="36"/>
        </w:rPr>
        <w:t>Textová část</w:t>
      </w:r>
    </w:p>
    <w:p w:rsidR="006F2FEB" w:rsidRPr="007C00C4" w:rsidRDefault="006F2FEB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7C00C4">
        <w:rPr>
          <w:rFonts w:ascii="Arial" w:hAnsi="Arial" w:cs="Arial"/>
          <w:bCs/>
        </w:rPr>
        <w:t xml:space="preserve">Zpracovaná dle zákona č. </w:t>
      </w:r>
      <w:r w:rsidR="00CD04B3" w:rsidRPr="007C00C4">
        <w:rPr>
          <w:rFonts w:ascii="Arial" w:hAnsi="Arial" w:cs="Arial"/>
          <w:bCs/>
        </w:rPr>
        <w:t>2</w:t>
      </w:r>
      <w:r w:rsidRPr="007C00C4">
        <w:rPr>
          <w:rFonts w:ascii="Arial" w:hAnsi="Arial" w:cs="Arial"/>
          <w:bCs/>
        </w:rPr>
        <w:t>83/20</w:t>
      </w:r>
      <w:r w:rsidR="00CD04B3" w:rsidRPr="007C00C4">
        <w:rPr>
          <w:rFonts w:ascii="Arial" w:hAnsi="Arial" w:cs="Arial"/>
          <w:bCs/>
        </w:rPr>
        <w:t>21</w:t>
      </w:r>
      <w:r w:rsidRPr="007C00C4">
        <w:rPr>
          <w:rFonts w:ascii="Arial" w:hAnsi="Arial" w:cs="Arial"/>
          <w:bCs/>
        </w:rPr>
        <w:t xml:space="preserve"> Sb. </w:t>
      </w:r>
      <w:r w:rsidR="00CD04B3" w:rsidRPr="007C00C4">
        <w:rPr>
          <w:rFonts w:ascii="Arial" w:hAnsi="Arial" w:cs="Arial"/>
          <w:bCs/>
        </w:rPr>
        <w:t>příloha č. 9</w:t>
      </w:r>
      <w:r w:rsidRPr="007C00C4">
        <w:rPr>
          <w:rFonts w:ascii="Arial" w:hAnsi="Arial" w:cs="Arial"/>
          <w:bCs/>
        </w:rPr>
        <w:t xml:space="preserve"> v platném znění</w:t>
      </w:r>
    </w:p>
    <w:p w:rsidR="002A2CB3" w:rsidRPr="007C00C4" w:rsidRDefault="002A2CB3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:rsidR="002A2CB3" w:rsidRPr="007C00C4" w:rsidRDefault="002A2CB3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C00C4">
        <w:rPr>
          <w:rFonts w:ascii="Arial" w:hAnsi="Arial" w:cs="Arial"/>
          <w:b/>
          <w:bCs/>
          <w:sz w:val="24"/>
          <w:szCs w:val="24"/>
          <w:u w:val="single"/>
        </w:rPr>
        <w:t>Pořizovatel:</w:t>
      </w:r>
    </w:p>
    <w:p w:rsidR="002A2CB3" w:rsidRPr="007C00C4" w:rsidRDefault="002A2CB3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A2CB3" w:rsidRPr="007C00C4" w:rsidRDefault="002A2CB3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00C4">
        <w:rPr>
          <w:rFonts w:ascii="Arial" w:hAnsi="Arial" w:cs="Arial"/>
          <w:b/>
          <w:bCs/>
          <w:sz w:val="24"/>
          <w:szCs w:val="24"/>
        </w:rPr>
        <w:t>Městský úřad Slavkov u Brna, odbor stavebního a územně plánovacího úřadu,</w:t>
      </w:r>
    </w:p>
    <w:p w:rsidR="002A2CB3" w:rsidRPr="007C00C4" w:rsidRDefault="002A2CB3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00C4">
        <w:rPr>
          <w:rFonts w:ascii="Arial" w:hAnsi="Arial" w:cs="Arial"/>
          <w:b/>
          <w:bCs/>
          <w:sz w:val="24"/>
          <w:szCs w:val="24"/>
        </w:rPr>
        <w:t>Palackého náměstí 65, Slavkov u Brna</w:t>
      </w:r>
    </w:p>
    <w:p w:rsidR="00EB7844" w:rsidRPr="007C00C4" w:rsidRDefault="00EB7844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B7844" w:rsidRPr="007C00C4" w:rsidRDefault="00EB7844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B7844" w:rsidRPr="007C00C4" w:rsidRDefault="00EB7844" w:rsidP="00EB78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C00C4">
        <w:rPr>
          <w:rFonts w:ascii="Arial" w:hAnsi="Arial" w:cs="Arial"/>
          <w:b/>
          <w:bCs/>
          <w:sz w:val="24"/>
          <w:szCs w:val="24"/>
          <w:u w:val="single"/>
        </w:rPr>
        <w:t>Zpracovatel:</w:t>
      </w:r>
    </w:p>
    <w:p w:rsidR="00EB7844" w:rsidRPr="007C00C4" w:rsidRDefault="00EB7844" w:rsidP="00EB78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7844" w:rsidRPr="007C00C4" w:rsidRDefault="00EB7844" w:rsidP="00EB78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00C4">
        <w:rPr>
          <w:rFonts w:ascii="Arial" w:hAnsi="Arial" w:cs="Arial"/>
          <w:b/>
          <w:bCs/>
          <w:sz w:val="24"/>
          <w:szCs w:val="24"/>
        </w:rPr>
        <w:t>Atelier RAW s.r.o.</w:t>
      </w:r>
    </w:p>
    <w:p w:rsidR="00EB7844" w:rsidRPr="007C00C4" w:rsidRDefault="00C302CD" w:rsidP="00EB78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00C4">
        <w:rPr>
          <w:rFonts w:ascii="Arial" w:hAnsi="Arial" w:cs="Arial"/>
          <w:b/>
          <w:bCs/>
          <w:sz w:val="24"/>
          <w:szCs w:val="24"/>
        </w:rPr>
        <w:t>Lidická</w:t>
      </w:r>
      <w:r w:rsidR="00EB7844" w:rsidRPr="007C00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00C4">
        <w:rPr>
          <w:rFonts w:ascii="Arial" w:hAnsi="Arial" w:cs="Arial"/>
          <w:b/>
          <w:bCs/>
          <w:sz w:val="24"/>
          <w:szCs w:val="24"/>
        </w:rPr>
        <w:t>48</w:t>
      </w:r>
      <w:r w:rsidR="00EB7844" w:rsidRPr="007C00C4">
        <w:rPr>
          <w:rFonts w:ascii="Arial" w:hAnsi="Arial" w:cs="Arial"/>
          <w:b/>
          <w:bCs/>
          <w:sz w:val="24"/>
          <w:szCs w:val="24"/>
        </w:rPr>
        <w:t>, 6</w:t>
      </w:r>
      <w:r w:rsidR="007B7B60" w:rsidRPr="007C00C4">
        <w:rPr>
          <w:rFonts w:ascii="Arial" w:hAnsi="Arial" w:cs="Arial"/>
          <w:b/>
          <w:bCs/>
          <w:sz w:val="24"/>
          <w:szCs w:val="24"/>
        </w:rPr>
        <w:t>0</w:t>
      </w:r>
      <w:r w:rsidR="00EB7844" w:rsidRPr="007C00C4">
        <w:rPr>
          <w:rFonts w:ascii="Arial" w:hAnsi="Arial" w:cs="Arial"/>
          <w:b/>
          <w:bCs/>
          <w:sz w:val="24"/>
          <w:szCs w:val="24"/>
        </w:rPr>
        <w:t>2 00 Brno</w:t>
      </w:r>
    </w:p>
    <w:p w:rsidR="00EB7844" w:rsidRPr="007C00C4" w:rsidRDefault="00EB7844" w:rsidP="00EB78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00C4">
        <w:rPr>
          <w:rFonts w:ascii="Arial" w:hAnsi="Arial" w:cs="Arial"/>
          <w:b/>
          <w:bCs/>
          <w:sz w:val="24"/>
          <w:szCs w:val="24"/>
        </w:rPr>
        <w:t>IČO: 28299442</w:t>
      </w:r>
    </w:p>
    <w:p w:rsidR="00EB7844" w:rsidRPr="007C00C4" w:rsidRDefault="00EB7844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F256F" w:rsidRPr="007C00C4" w:rsidRDefault="00EF256F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F256F" w:rsidRPr="007C00C4" w:rsidRDefault="00EF256F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C00C4">
        <w:rPr>
          <w:rFonts w:ascii="Arial" w:hAnsi="Arial" w:cs="Arial"/>
          <w:b/>
          <w:bCs/>
          <w:sz w:val="24"/>
          <w:szCs w:val="24"/>
          <w:u w:val="single"/>
        </w:rPr>
        <w:t>Datum:</w:t>
      </w:r>
    </w:p>
    <w:p w:rsidR="00EF256F" w:rsidRPr="007C00C4" w:rsidRDefault="00EF256F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F256F" w:rsidRPr="007C00C4" w:rsidRDefault="007B7B60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00C4">
        <w:rPr>
          <w:rFonts w:ascii="Arial" w:hAnsi="Arial" w:cs="Arial"/>
          <w:b/>
          <w:bCs/>
          <w:sz w:val="24"/>
          <w:szCs w:val="24"/>
        </w:rPr>
        <w:t>Únor</w:t>
      </w:r>
      <w:r w:rsidR="00EF256F" w:rsidRPr="007C00C4">
        <w:rPr>
          <w:rFonts w:ascii="Arial" w:hAnsi="Arial" w:cs="Arial"/>
          <w:b/>
          <w:bCs/>
          <w:sz w:val="24"/>
          <w:szCs w:val="24"/>
        </w:rPr>
        <w:t xml:space="preserve"> 202</w:t>
      </w:r>
      <w:r w:rsidRPr="007C00C4">
        <w:rPr>
          <w:rFonts w:ascii="Arial" w:hAnsi="Arial" w:cs="Arial"/>
          <w:b/>
          <w:bCs/>
          <w:sz w:val="24"/>
          <w:szCs w:val="24"/>
        </w:rPr>
        <w:t>5</w:t>
      </w:r>
    </w:p>
    <w:p w:rsidR="00D326CB" w:rsidRPr="007C00C4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7C00C4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7C00C4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7C00C4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7C00C4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7C00C4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7C00C4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7C00C4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958" w:rsidRDefault="00B54958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958" w:rsidRDefault="00B54958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958" w:rsidRDefault="00B54958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958" w:rsidRDefault="00B54958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958" w:rsidRDefault="00B54958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958" w:rsidRDefault="00B54958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958" w:rsidRDefault="00B54958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958" w:rsidRDefault="00B54958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958" w:rsidRDefault="00B54958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958" w:rsidRPr="007C00C4" w:rsidRDefault="00B54958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7C00C4" w:rsidRDefault="00D326CB" w:rsidP="00EF25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326CB" w:rsidRPr="007C00C4" w:rsidRDefault="00D326CB" w:rsidP="00D32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C00C4">
        <w:rPr>
          <w:rFonts w:ascii="Arial" w:hAnsi="Arial" w:cs="Arial"/>
          <w:b/>
          <w:bCs/>
          <w:sz w:val="24"/>
          <w:szCs w:val="24"/>
        </w:rPr>
        <w:lastRenderedPageBreak/>
        <w:t>O B S A H:</w:t>
      </w:r>
    </w:p>
    <w:p w:rsidR="00D326CB" w:rsidRPr="007C00C4" w:rsidRDefault="00D326CB" w:rsidP="00D32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326CB" w:rsidRPr="007C00C4" w:rsidRDefault="00FD0B66" w:rsidP="00FD0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C00C4">
        <w:rPr>
          <w:rFonts w:ascii="Arial" w:hAnsi="Arial" w:cs="Arial"/>
          <w:b/>
          <w:bCs/>
          <w:sz w:val="24"/>
          <w:szCs w:val="24"/>
        </w:rPr>
        <w:t xml:space="preserve">1. </w:t>
      </w:r>
      <w:r w:rsidR="00D326CB" w:rsidRPr="007C00C4">
        <w:rPr>
          <w:rFonts w:ascii="Arial" w:hAnsi="Arial" w:cs="Arial"/>
          <w:b/>
          <w:bCs/>
          <w:sz w:val="24"/>
          <w:szCs w:val="24"/>
        </w:rPr>
        <w:t xml:space="preserve">Textová </w:t>
      </w:r>
      <w:r w:rsidR="00D326CB" w:rsidRPr="007C00C4">
        <w:rPr>
          <w:rFonts w:ascii="Arial,Bold" w:hAnsi="Arial,Bold" w:cs="Arial,Bold"/>
          <w:b/>
          <w:bCs/>
          <w:sz w:val="24"/>
          <w:szCs w:val="24"/>
        </w:rPr>
        <w:t>č</w:t>
      </w:r>
      <w:r w:rsidR="00D326CB" w:rsidRPr="007C00C4">
        <w:rPr>
          <w:rFonts w:ascii="Arial" w:hAnsi="Arial" w:cs="Arial"/>
          <w:b/>
          <w:bCs/>
          <w:sz w:val="24"/>
          <w:szCs w:val="24"/>
        </w:rPr>
        <w:t>ást</w:t>
      </w:r>
      <w:r w:rsidR="00EC1827" w:rsidRPr="007C00C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326CB" w:rsidRPr="007C00C4" w:rsidRDefault="00D326CB" w:rsidP="00D32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326CB" w:rsidRPr="007C00C4" w:rsidRDefault="00D326CB" w:rsidP="00D326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 xml:space="preserve">a) </w:t>
      </w:r>
      <w:r w:rsidR="00EC1827" w:rsidRPr="007C00C4">
        <w:rPr>
          <w:rFonts w:ascii="Arial" w:hAnsi="Arial" w:cs="Arial"/>
        </w:rPr>
        <w:t>stručný popis postupu</w:t>
      </w:r>
      <w:r w:rsidRPr="007C00C4">
        <w:rPr>
          <w:rFonts w:ascii="Arial" w:hAnsi="Arial" w:cs="Arial"/>
        </w:rPr>
        <w:t xml:space="preserve"> pořízení regulačního plánu</w:t>
      </w:r>
      <w:r w:rsidR="00F123BF" w:rsidRPr="007C00C4">
        <w:rPr>
          <w:rFonts w:ascii="Arial" w:hAnsi="Arial" w:cs="Arial"/>
        </w:rPr>
        <w:t>,</w:t>
      </w:r>
    </w:p>
    <w:p w:rsidR="00EC2512" w:rsidRPr="007C00C4" w:rsidRDefault="00D326CB" w:rsidP="00EC25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 xml:space="preserve">b) </w:t>
      </w:r>
      <w:r w:rsidR="00EC2512" w:rsidRPr="007C00C4">
        <w:rPr>
          <w:rFonts w:ascii="Arial" w:hAnsi="Arial" w:cs="Arial"/>
        </w:rPr>
        <w:t>v</w:t>
      </w:r>
      <w:r w:rsidRPr="007C00C4">
        <w:rPr>
          <w:rFonts w:ascii="Arial" w:hAnsi="Arial" w:cs="Arial"/>
        </w:rPr>
        <w:t xml:space="preserve">yhodnocení </w:t>
      </w:r>
      <w:r w:rsidR="00EC2512" w:rsidRPr="007C00C4">
        <w:rPr>
          <w:rFonts w:ascii="Arial" w:hAnsi="Arial" w:cs="Arial"/>
        </w:rPr>
        <w:t xml:space="preserve">souladu s cíli a úkoly </w:t>
      </w:r>
      <w:r w:rsidR="00F123BF" w:rsidRPr="007C00C4">
        <w:rPr>
          <w:rFonts w:ascii="Arial" w:hAnsi="Arial" w:cs="Arial"/>
        </w:rPr>
        <w:t>územního plánování a s požadavky tohoto zákona,</w:t>
      </w:r>
    </w:p>
    <w:p w:rsidR="00BB06D1" w:rsidRPr="007C00C4" w:rsidRDefault="00BB06D1" w:rsidP="00EC25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c) vyhodnocení souladu s požadavky jiných právních předpisů a se stanovisky dotčených orgánů, popřípadě s výsledkem řešení rozporů</w:t>
      </w:r>
    </w:p>
    <w:p w:rsidR="006046D9" w:rsidRPr="007C00C4" w:rsidRDefault="006046D9" w:rsidP="006046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d) Posouzení souladu návrhu regulačního plánu s politikou územního rozvoje a územně</w:t>
      </w:r>
    </w:p>
    <w:p w:rsidR="006046D9" w:rsidRPr="007C00C4" w:rsidRDefault="006046D9" w:rsidP="006046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plánovací dokumentací.</w:t>
      </w:r>
    </w:p>
    <w:p w:rsidR="00A40220" w:rsidRPr="007C00C4" w:rsidRDefault="002D4D69" w:rsidP="00A40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e</w:t>
      </w:r>
      <w:r w:rsidR="00A40220" w:rsidRPr="007C00C4">
        <w:rPr>
          <w:rFonts w:ascii="Arial" w:hAnsi="Arial" w:cs="Arial"/>
        </w:rPr>
        <w:t>) vyhodnocení souladu se zadání</w:t>
      </w:r>
      <w:r w:rsidR="00D02414" w:rsidRPr="007C00C4">
        <w:rPr>
          <w:rFonts w:ascii="Arial" w:hAnsi="Arial" w:cs="Arial"/>
        </w:rPr>
        <w:t>m</w:t>
      </w:r>
      <w:r w:rsidR="00A40220" w:rsidRPr="007C00C4">
        <w:rPr>
          <w:rFonts w:ascii="Arial" w:hAnsi="Arial" w:cs="Arial"/>
        </w:rPr>
        <w:t xml:space="preserve"> </w:t>
      </w:r>
      <w:r w:rsidR="00475AAA" w:rsidRPr="007C00C4">
        <w:rPr>
          <w:rFonts w:ascii="Arial" w:hAnsi="Arial" w:cs="Arial"/>
        </w:rPr>
        <w:t xml:space="preserve">nebo zadáním </w:t>
      </w:r>
      <w:r w:rsidR="00A40220" w:rsidRPr="007C00C4">
        <w:rPr>
          <w:rFonts w:ascii="Arial" w:hAnsi="Arial" w:cs="Arial"/>
        </w:rPr>
        <w:t>změny.</w:t>
      </w:r>
    </w:p>
    <w:p w:rsidR="008F30B2" w:rsidRPr="007C00C4" w:rsidRDefault="008F30B2" w:rsidP="008F30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f) komplexní zdůvodnění přijatého řešen</w:t>
      </w:r>
      <w:r w:rsidR="00475AAA" w:rsidRPr="007C00C4">
        <w:rPr>
          <w:rFonts w:ascii="Arial" w:hAnsi="Arial" w:cs="Arial"/>
        </w:rPr>
        <w:t>í, včetně vybrané varianty</w:t>
      </w:r>
      <w:r w:rsidR="00ED1254" w:rsidRPr="007C00C4">
        <w:rPr>
          <w:rFonts w:ascii="Arial" w:hAnsi="Arial" w:cs="Arial"/>
        </w:rPr>
        <w:t>,</w:t>
      </w:r>
    </w:p>
    <w:p w:rsidR="002546C6" w:rsidRPr="007C00C4" w:rsidRDefault="002546C6" w:rsidP="008F30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g) odůvodnění stanovení požadavků na výstavbu odchylně od prováděcího právního předpisu</w:t>
      </w:r>
    </w:p>
    <w:p w:rsidR="008A3D40" w:rsidRPr="007C00C4" w:rsidRDefault="008A3D40" w:rsidP="008A3D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h) kvalifikovaný odhad záborů půdního fondu pro navrhované plochy a koridory</w:t>
      </w:r>
    </w:p>
    <w:p w:rsidR="00FC62AB" w:rsidRPr="007C00C4" w:rsidRDefault="00FC62AB" w:rsidP="00FC62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 xml:space="preserve">i) </w:t>
      </w:r>
      <w:r w:rsidR="00365DDF" w:rsidRPr="007C00C4">
        <w:rPr>
          <w:rFonts w:ascii="Arial" w:hAnsi="Arial" w:cs="Arial"/>
        </w:rPr>
        <w:t>vyhodnocení připomínek, včetně jeho odůvodnění</w:t>
      </w:r>
    </w:p>
    <w:p w:rsidR="00DF6609" w:rsidRPr="007C00C4" w:rsidRDefault="00DF6609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6609" w:rsidRPr="007C00C4" w:rsidRDefault="00DF6609" w:rsidP="006F2F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54958" w:rsidRDefault="00B54958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1CDB" w:rsidRDefault="00E51CDB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F6609" w:rsidRPr="007C00C4" w:rsidRDefault="00DF6609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C00C4">
        <w:rPr>
          <w:rFonts w:ascii="Arial" w:hAnsi="Arial" w:cs="Arial"/>
          <w:b/>
          <w:bCs/>
        </w:rPr>
        <w:lastRenderedPageBreak/>
        <w:t xml:space="preserve">a) </w:t>
      </w:r>
      <w:r w:rsidR="00EC1827" w:rsidRPr="007C00C4">
        <w:rPr>
          <w:rFonts w:ascii="Arial" w:hAnsi="Arial" w:cs="Arial"/>
          <w:b/>
          <w:bCs/>
        </w:rPr>
        <w:t>stručný popis postupu</w:t>
      </w:r>
      <w:r w:rsidRPr="007C00C4">
        <w:rPr>
          <w:rFonts w:ascii="Arial" w:hAnsi="Arial" w:cs="Arial"/>
          <w:b/>
          <w:bCs/>
        </w:rPr>
        <w:t xml:space="preserve"> po</w:t>
      </w:r>
      <w:r w:rsidRPr="007C00C4">
        <w:rPr>
          <w:rFonts w:ascii="Arial,Bold" w:hAnsi="Arial,Bold" w:cs="Arial,Bold"/>
          <w:b/>
          <w:bCs/>
        </w:rPr>
        <w:t>ř</w:t>
      </w:r>
      <w:r w:rsidRPr="007C00C4">
        <w:rPr>
          <w:rFonts w:ascii="Arial" w:hAnsi="Arial" w:cs="Arial"/>
          <w:b/>
          <w:bCs/>
        </w:rPr>
        <w:t>ízení zm</w:t>
      </w:r>
      <w:r w:rsidRPr="007C00C4">
        <w:rPr>
          <w:rFonts w:ascii="Arial,Bold" w:hAnsi="Arial,Bold" w:cs="Arial,Bold"/>
          <w:b/>
          <w:bCs/>
        </w:rPr>
        <w:t>ě</w:t>
      </w:r>
      <w:r w:rsidRPr="007C00C4">
        <w:rPr>
          <w:rFonts w:ascii="Arial" w:hAnsi="Arial" w:cs="Arial"/>
          <w:b/>
          <w:bCs/>
        </w:rPr>
        <w:t>ny regula</w:t>
      </w:r>
      <w:r w:rsidRPr="007C00C4">
        <w:rPr>
          <w:rFonts w:ascii="Arial,Bold" w:hAnsi="Arial,Bold" w:cs="Arial,Bold"/>
          <w:b/>
          <w:bCs/>
        </w:rPr>
        <w:t>č</w:t>
      </w:r>
      <w:r w:rsidRPr="007C00C4">
        <w:rPr>
          <w:rFonts w:ascii="Arial" w:hAnsi="Arial" w:cs="Arial"/>
          <w:b/>
          <w:bCs/>
        </w:rPr>
        <w:t>ního plánu.</w:t>
      </w:r>
    </w:p>
    <w:p w:rsidR="00DF6609" w:rsidRPr="007C00C4" w:rsidRDefault="00DF6609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6609" w:rsidRPr="007C00C4" w:rsidRDefault="00DF6609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 xml:space="preserve">O pořízení změny č. </w:t>
      </w:r>
      <w:r w:rsidR="0012771D" w:rsidRPr="007C00C4">
        <w:rPr>
          <w:rFonts w:ascii="Arial" w:hAnsi="Arial" w:cs="Arial"/>
        </w:rPr>
        <w:t>2</w:t>
      </w:r>
      <w:r w:rsidRPr="007C00C4">
        <w:rPr>
          <w:rFonts w:ascii="Arial" w:hAnsi="Arial" w:cs="Arial"/>
        </w:rPr>
        <w:t xml:space="preserve"> regulačního plánu zóny Koláčkovo náměstí ve Slavkově u Brna (dále</w:t>
      </w:r>
    </w:p>
    <w:p w:rsidR="00DF6609" w:rsidRPr="00B54958" w:rsidRDefault="00DF6609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7C00C4">
        <w:rPr>
          <w:rFonts w:ascii="Arial" w:hAnsi="Arial" w:cs="Arial"/>
        </w:rPr>
        <w:t xml:space="preserve">RPZ) rozhodlo zastupitelstvo Města Slavkov u Brna na svém zasedání dne </w:t>
      </w:r>
      <w:r w:rsidR="00986470" w:rsidRPr="007C00C4">
        <w:rPr>
          <w:rFonts w:ascii="Arial" w:hAnsi="Arial" w:cs="Arial"/>
        </w:rPr>
        <w:t>12</w:t>
      </w:r>
      <w:r w:rsidRPr="007C00C4">
        <w:rPr>
          <w:rFonts w:ascii="Arial" w:hAnsi="Arial" w:cs="Arial"/>
        </w:rPr>
        <w:t xml:space="preserve">. </w:t>
      </w:r>
      <w:r w:rsidR="00986470" w:rsidRPr="007C00C4">
        <w:rPr>
          <w:rFonts w:ascii="Arial" w:hAnsi="Arial" w:cs="Arial"/>
        </w:rPr>
        <w:t>2</w:t>
      </w:r>
      <w:r w:rsidRPr="007C00C4">
        <w:rPr>
          <w:rFonts w:ascii="Arial" w:hAnsi="Arial" w:cs="Arial"/>
        </w:rPr>
        <w:t>. 20</w:t>
      </w:r>
      <w:r w:rsidR="00F7069C" w:rsidRPr="007C00C4">
        <w:rPr>
          <w:rFonts w:ascii="Arial" w:hAnsi="Arial" w:cs="Arial"/>
        </w:rPr>
        <w:t>2</w:t>
      </w:r>
      <w:r w:rsidR="00986470" w:rsidRPr="007C00C4">
        <w:rPr>
          <w:rFonts w:ascii="Arial" w:hAnsi="Arial" w:cs="Arial"/>
        </w:rPr>
        <w:t>4</w:t>
      </w:r>
      <w:r w:rsidRPr="007C00C4">
        <w:rPr>
          <w:rFonts w:ascii="Arial" w:hAnsi="Arial" w:cs="Arial"/>
        </w:rPr>
        <w:t xml:space="preserve">, usnesení </w:t>
      </w:r>
      <w:r w:rsidR="00DA2D78" w:rsidRPr="007C00C4">
        <w:rPr>
          <w:rFonts w:ascii="Arial" w:hAnsi="Arial" w:cs="Arial"/>
        </w:rPr>
        <w:t>ZM 12.2.2024</w:t>
      </w:r>
      <w:r w:rsidR="00B55067" w:rsidRPr="007C00C4">
        <w:rPr>
          <w:rFonts w:ascii="Arial" w:hAnsi="Arial" w:cs="Arial"/>
        </w:rPr>
        <w:t>.</w:t>
      </w:r>
      <w:r w:rsidR="00B54958">
        <w:rPr>
          <w:rFonts w:ascii="Arial" w:hAnsi="Arial" w:cs="Arial"/>
        </w:rPr>
        <w:t xml:space="preserve"> </w:t>
      </w:r>
      <w:r w:rsidR="00B54958" w:rsidRPr="00B54958">
        <w:rPr>
          <w:rFonts w:ascii="Arial" w:hAnsi="Arial" w:cs="Arial"/>
          <w:b/>
          <w:i/>
        </w:rPr>
        <w:t>Podrobněji bude doplněno až po projednání změny č. 2 regulačního plánu.</w:t>
      </w:r>
    </w:p>
    <w:p w:rsidR="00E30BC1" w:rsidRPr="007C00C4" w:rsidRDefault="00E30BC1" w:rsidP="00DF66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30BC1" w:rsidRPr="007C00C4" w:rsidRDefault="00E30BC1" w:rsidP="00E30B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 w:rsidRPr="007C00C4">
        <w:rPr>
          <w:rFonts w:ascii="Arial" w:hAnsi="Arial" w:cs="Arial"/>
          <w:b/>
          <w:bCs/>
        </w:rPr>
        <w:t xml:space="preserve">b) Vyhodnocení koordinace využívání </w:t>
      </w:r>
      <w:r w:rsidRPr="007C00C4">
        <w:rPr>
          <w:rFonts w:ascii="Arial,Bold" w:hAnsi="Arial,Bold" w:cs="Arial,Bold"/>
          <w:b/>
          <w:bCs/>
        </w:rPr>
        <w:t>ř</w:t>
      </w:r>
      <w:r w:rsidRPr="007C00C4">
        <w:rPr>
          <w:rFonts w:ascii="Arial" w:hAnsi="Arial" w:cs="Arial"/>
          <w:b/>
          <w:bCs/>
        </w:rPr>
        <w:t>ešené plochy z hlediska širších vztah</w:t>
      </w:r>
      <w:r w:rsidRPr="007C00C4">
        <w:rPr>
          <w:rFonts w:ascii="Arial,Bold" w:hAnsi="Arial,Bold" w:cs="Arial,Bold"/>
          <w:b/>
          <w:bCs/>
        </w:rPr>
        <w:t>ů</w:t>
      </w:r>
      <w:r w:rsidRPr="007C00C4">
        <w:rPr>
          <w:rFonts w:ascii="Arial" w:hAnsi="Arial" w:cs="Arial"/>
          <w:b/>
          <w:bCs/>
        </w:rPr>
        <w:t>, v</w:t>
      </w:r>
      <w:r w:rsidRPr="007C00C4">
        <w:rPr>
          <w:rFonts w:ascii="Arial,Bold" w:hAnsi="Arial,Bold" w:cs="Arial,Bold"/>
          <w:b/>
          <w:bCs/>
        </w:rPr>
        <w:t>č</w:t>
      </w:r>
      <w:r w:rsidRPr="007C00C4">
        <w:rPr>
          <w:rFonts w:ascii="Arial" w:hAnsi="Arial" w:cs="Arial"/>
          <w:b/>
          <w:bCs/>
        </w:rPr>
        <w:t>etn</w:t>
      </w:r>
      <w:r w:rsidRPr="007C00C4">
        <w:rPr>
          <w:rFonts w:ascii="Arial,Bold" w:hAnsi="Arial,Bold" w:cs="Arial,Bold"/>
          <w:b/>
          <w:bCs/>
        </w:rPr>
        <w:t>ě</w:t>
      </w:r>
    </w:p>
    <w:p w:rsidR="00E30BC1" w:rsidRPr="007C00C4" w:rsidRDefault="00E30BC1" w:rsidP="00E30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C00C4">
        <w:rPr>
          <w:rFonts w:ascii="Arial" w:hAnsi="Arial" w:cs="Arial"/>
          <w:b/>
          <w:bCs/>
        </w:rPr>
        <w:t>vyhodnocení souladu regula</w:t>
      </w:r>
      <w:r w:rsidRPr="007C00C4">
        <w:rPr>
          <w:rFonts w:ascii="Arial,Bold" w:hAnsi="Arial,Bold" w:cs="Arial,Bold"/>
          <w:b/>
          <w:bCs/>
        </w:rPr>
        <w:t>č</w:t>
      </w:r>
      <w:r w:rsidRPr="007C00C4">
        <w:rPr>
          <w:rFonts w:ascii="Arial" w:hAnsi="Arial" w:cs="Arial"/>
          <w:b/>
          <w:bCs/>
        </w:rPr>
        <w:t>ního plánu s územním plánem.</w:t>
      </w:r>
    </w:p>
    <w:p w:rsidR="00E30BC1" w:rsidRPr="007C00C4" w:rsidRDefault="00E30BC1" w:rsidP="00E30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30BC1" w:rsidRPr="007C00C4" w:rsidRDefault="00E30BC1" w:rsidP="00E30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Změna č.</w:t>
      </w:r>
      <w:r w:rsidR="000E2A1E" w:rsidRPr="007C00C4">
        <w:rPr>
          <w:rFonts w:ascii="Arial" w:hAnsi="Arial" w:cs="Arial"/>
        </w:rPr>
        <w:t>2</w:t>
      </w:r>
      <w:r w:rsidRPr="007C00C4">
        <w:rPr>
          <w:rFonts w:ascii="Arial" w:hAnsi="Arial" w:cs="Arial"/>
        </w:rPr>
        <w:t xml:space="preserve"> RPZ Slavkov u Brna nemění koncepci stanovenou platným regulačním plánem,</w:t>
      </w:r>
    </w:p>
    <w:p w:rsidR="00E30BC1" w:rsidRPr="007C00C4" w:rsidRDefault="00E30BC1" w:rsidP="00E30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nemění stanovené podmínky využití, vymezení zastavitelných ploch ani vymezení veřejně</w:t>
      </w:r>
    </w:p>
    <w:p w:rsidR="00E30BC1" w:rsidRPr="007C00C4" w:rsidRDefault="00E30BC1" w:rsidP="00E30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prospěšných staveb. Tyto změny jsou v souladu s platným územním plánem a neovlivní širší</w:t>
      </w:r>
    </w:p>
    <w:p w:rsidR="00E30BC1" w:rsidRPr="007C00C4" w:rsidRDefault="00E30BC1" w:rsidP="00E30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vztahy v území.</w:t>
      </w:r>
    </w:p>
    <w:p w:rsidR="00F62B6E" w:rsidRPr="007C00C4" w:rsidRDefault="00F62B6E" w:rsidP="00E30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C5CB4" w:rsidRPr="007C00C4" w:rsidRDefault="00BC5CB4" w:rsidP="00BC5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C00C4">
        <w:rPr>
          <w:rFonts w:ascii="Arial" w:hAnsi="Arial" w:cs="Arial"/>
          <w:b/>
        </w:rPr>
        <w:t>c) vyhodnocení souladu s požadavky jiných právních předpisů a se stanovisky dotčených orgánů, popřípadě s výsledkem řešení rozporů</w:t>
      </w:r>
    </w:p>
    <w:p w:rsidR="00BB06D1" w:rsidRPr="007C00C4" w:rsidRDefault="00BB06D1" w:rsidP="00E30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C5CB4" w:rsidRPr="007C00C4" w:rsidRDefault="00BC5CB4" w:rsidP="00BC5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Doručené požadavky dotčených orgánů, krajského úřadu, ostatních orgánů a správců sítí k</w:t>
      </w:r>
    </w:p>
    <w:p w:rsidR="00BC5CB4" w:rsidRPr="007C00C4" w:rsidRDefault="00D90464" w:rsidP="00BC5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z</w:t>
      </w:r>
      <w:r w:rsidR="00B54958">
        <w:rPr>
          <w:rFonts w:ascii="Arial" w:hAnsi="Arial" w:cs="Arial"/>
        </w:rPr>
        <w:t>pracované  Změně č. 2 RP budou</w:t>
      </w:r>
      <w:r w:rsidR="00BC5CB4" w:rsidRPr="007C00C4">
        <w:rPr>
          <w:rFonts w:ascii="Arial" w:hAnsi="Arial" w:cs="Arial"/>
        </w:rPr>
        <w:t xml:space="preserve"> návrhem </w:t>
      </w:r>
      <w:r w:rsidR="00B54958">
        <w:rPr>
          <w:rFonts w:ascii="Arial" w:hAnsi="Arial" w:cs="Arial"/>
        </w:rPr>
        <w:t>změny regulačního plánu respektovány</w:t>
      </w:r>
      <w:r w:rsidR="00BC5CB4" w:rsidRPr="007C00C4">
        <w:rPr>
          <w:rFonts w:ascii="Arial" w:hAnsi="Arial" w:cs="Arial"/>
        </w:rPr>
        <w:t>.</w:t>
      </w:r>
    </w:p>
    <w:p w:rsidR="00D90464" w:rsidRPr="007C00C4" w:rsidRDefault="00D90464" w:rsidP="00BC5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54958" w:rsidRPr="00B54958" w:rsidRDefault="00B54958" w:rsidP="00B54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B54958">
        <w:rPr>
          <w:rFonts w:ascii="Arial" w:hAnsi="Arial" w:cs="Arial"/>
          <w:b/>
          <w:i/>
        </w:rPr>
        <w:t>Podrobněji bude doplněno až po projednání změny č. 2 regulačního plánu.</w:t>
      </w:r>
    </w:p>
    <w:p w:rsidR="00B54958" w:rsidRDefault="00B54958" w:rsidP="00EA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A07BE" w:rsidRPr="007C00C4" w:rsidRDefault="00EA07BE" w:rsidP="00EA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C00C4">
        <w:rPr>
          <w:rFonts w:ascii="Arial" w:hAnsi="Arial" w:cs="Arial"/>
          <w:b/>
        </w:rPr>
        <w:t>d) Posouzení souladu návrhu regulačního plánu s politikou územního rozvoje a územně plánovací dokumentací.</w:t>
      </w:r>
    </w:p>
    <w:p w:rsidR="00EA07BE" w:rsidRPr="007C00C4" w:rsidRDefault="00EA07BE" w:rsidP="00EA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A07BE" w:rsidRPr="007C00C4" w:rsidRDefault="00EA07BE" w:rsidP="00EA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Změna číslo č.2 RPZ Slavkov u Brna je v souladu s:</w:t>
      </w:r>
    </w:p>
    <w:p w:rsidR="00EA07BE" w:rsidRDefault="00EA07BE" w:rsidP="00EA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Times New Roman" w:hAnsi="Times New Roman" w:cs="Times New Roman"/>
        </w:rPr>
        <w:t xml:space="preserve">- </w:t>
      </w:r>
      <w:r w:rsidRPr="007C00C4">
        <w:rPr>
          <w:rFonts w:ascii="Arial" w:hAnsi="Arial" w:cs="Arial"/>
        </w:rPr>
        <w:t>Politiky územního rozvoje České republiky, v</w:t>
      </w:r>
      <w:r w:rsidR="00B54958">
        <w:rPr>
          <w:rFonts w:ascii="Arial" w:hAnsi="Arial" w:cs="Arial"/>
        </w:rPr>
        <w:t>e znění Aktualizace č. 1, 2, 3,</w:t>
      </w:r>
      <w:r w:rsidR="00F32520">
        <w:rPr>
          <w:rFonts w:ascii="Arial" w:hAnsi="Arial" w:cs="Arial"/>
        </w:rPr>
        <w:t xml:space="preserve"> </w:t>
      </w:r>
      <w:r w:rsidR="00B54958">
        <w:rPr>
          <w:rFonts w:ascii="Arial" w:hAnsi="Arial" w:cs="Arial"/>
        </w:rPr>
        <w:t>4,</w:t>
      </w:r>
      <w:r w:rsidRPr="007C00C4">
        <w:rPr>
          <w:rFonts w:ascii="Arial" w:hAnsi="Arial" w:cs="Arial"/>
        </w:rPr>
        <w:t xml:space="preserve"> 5</w:t>
      </w:r>
      <w:r w:rsidR="00B54958">
        <w:rPr>
          <w:rFonts w:ascii="Arial" w:hAnsi="Arial" w:cs="Arial"/>
        </w:rPr>
        <w:t>, 6, 7 a 9</w:t>
      </w:r>
      <w:r w:rsidRPr="007C00C4">
        <w:rPr>
          <w:rFonts w:ascii="Arial" w:hAnsi="Arial" w:cs="Arial"/>
        </w:rPr>
        <w:t xml:space="preserve"> (dále jen „PÚR ČR“), která zahrnuje</w:t>
      </w:r>
      <w:r w:rsidR="00B54958">
        <w:rPr>
          <w:rFonts w:ascii="Arial" w:hAnsi="Arial" w:cs="Arial"/>
        </w:rPr>
        <w:t xml:space="preserve"> právní stav po Aktualizaci č. 9</w:t>
      </w:r>
      <w:r w:rsidRPr="007C00C4">
        <w:rPr>
          <w:rFonts w:ascii="Arial" w:hAnsi="Arial" w:cs="Arial"/>
        </w:rPr>
        <w:t xml:space="preserve"> PÚR ČR, schválené Usnesením vlády ČR ze dne </w:t>
      </w:r>
      <w:r w:rsidR="00F32520">
        <w:rPr>
          <w:rFonts w:ascii="Arial" w:hAnsi="Arial" w:cs="Arial"/>
        </w:rPr>
        <w:t>29.1.2025</w:t>
      </w:r>
      <w:r w:rsidRPr="007C00C4">
        <w:rPr>
          <w:rFonts w:ascii="Arial" w:hAnsi="Arial" w:cs="Arial"/>
        </w:rPr>
        <w:t>,</w:t>
      </w:r>
    </w:p>
    <w:p w:rsidR="00E1626A" w:rsidRDefault="00E1626A" w:rsidP="00E16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Změna číslo č.2 RPZ Slavkov u Brna je v souladu s:</w:t>
      </w:r>
    </w:p>
    <w:p w:rsidR="00E1626A" w:rsidRPr="00FC783A" w:rsidRDefault="00FC783A" w:rsidP="00EA07B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</w:rPr>
      </w:pPr>
      <w:r w:rsidRPr="00FC783A">
        <w:rPr>
          <w:rFonts w:ascii="Arial" w:hAnsi="Arial" w:cs="Arial"/>
        </w:rPr>
        <w:t>Zásad</w:t>
      </w:r>
      <w:r w:rsidRPr="00FC783A">
        <w:rPr>
          <w:rFonts w:ascii="Arial" w:hAnsi="Arial" w:cs="Arial"/>
        </w:rPr>
        <w:t>y</w:t>
      </w:r>
      <w:r w:rsidRPr="00FC783A">
        <w:rPr>
          <w:rFonts w:ascii="Arial" w:hAnsi="Arial" w:cs="Arial"/>
        </w:rPr>
        <w:t xml:space="preserve"> územního rozvoje Jihomoravského kraje vydaných dne 5. 10. 2016 s účinností od 3. 11. 2016, ve znění Aktualizace č. 1 a 2 (dále jen „ZÚR JMK“), která zahrnuje právní stav po Aktualizaci č. 2 ZÚR JMK, schválené Zastupitelstvem kraje JMK dne 17. 9. 2020,</w:t>
      </w:r>
      <w:r>
        <w:rPr>
          <w:rFonts w:ascii="Arial" w:hAnsi="Arial" w:cs="Arial"/>
        </w:rPr>
        <w:t xml:space="preserve"> a dále také dle posledních aktualizaci č. 3a a 3b s nabytím účinnosti 15.6.2024 a s nabytím účinnosti 26.10.2024.</w:t>
      </w:r>
      <w:bookmarkStart w:id="0" w:name="_GoBack"/>
      <w:bookmarkEnd w:id="0"/>
    </w:p>
    <w:p w:rsidR="00781000" w:rsidRDefault="00EA07BE" w:rsidP="00781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Times New Roman" w:hAnsi="Times New Roman" w:cs="Times New Roman"/>
        </w:rPr>
        <w:t xml:space="preserve">- </w:t>
      </w:r>
      <w:r w:rsidR="00781000" w:rsidRPr="0046071F">
        <w:rPr>
          <w:rFonts w:ascii="Arial" w:hAnsi="Arial" w:cs="Arial"/>
        </w:rPr>
        <w:t>Územního plánu Slavkova u Brna /vydaný dne 25.11.2013 s účinností od 12.12.2013. (dále jen „ÚP“), změna č. 2 schválená 9.12.2019 účinná od 31.12.2019, změna č. 3 schválená 6.9.2021 účinná od 29.9.2021, změna č. 1 schválená 19.6.2023 účinná od 15.7.2023, změna č. 5 schválená 19.6.2023 účinná od 15.7.2023</w:t>
      </w:r>
    </w:p>
    <w:p w:rsidR="00EA07BE" w:rsidRDefault="00EA07BE" w:rsidP="00781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- Změnou č. 1 Regulačního plánu Zóna Koláčkovo náměstí vydané Zastupitelstvem města Slavkov u Brna dne 15. 6. 2015 s nabytím účinnosti od 2. 7. 2015</w:t>
      </w:r>
    </w:p>
    <w:p w:rsidR="00781000" w:rsidRDefault="00781000" w:rsidP="00781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15B2">
        <w:rPr>
          <w:rFonts w:ascii="Arial" w:hAnsi="Arial" w:cs="Arial"/>
        </w:rPr>
        <w:t xml:space="preserve">Změnou č. 3 Regulačního plánu Zóna Koláčkovo náměstí vydané Zastupitelstvem města Slavkov u Brna dne </w:t>
      </w:r>
      <w:r w:rsidR="002315B2" w:rsidRPr="002315B2">
        <w:rPr>
          <w:rFonts w:ascii="Arial" w:hAnsi="Arial" w:cs="Arial"/>
        </w:rPr>
        <w:t>6.2.2023</w:t>
      </w:r>
      <w:r w:rsidRPr="002315B2">
        <w:rPr>
          <w:rFonts w:ascii="Arial" w:hAnsi="Arial" w:cs="Arial"/>
        </w:rPr>
        <w:t xml:space="preserve"> s nabytím účinnosti od </w:t>
      </w:r>
      <w:r w:rsidR="002315B2" w:rsidRPr="002315B2">
        <w:rPr>
          <w:rFonts w:ascii="Arial" w:hAnsi="Arial" w:cs="Arial"/>
        </w:rPr>
        <w:t>7.3.2023</w:t>
      </w:r>
    </w:p>
    <w:p w:rsidR="00781000" w:rsidRPr="007C00C4" w:rsidRDefault="00E1626A" w:rsidP="00781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Zásady územního rozvoje Jihomoravského kraje </w:t>
      </w:r>
    </w:p>
    <w:p w:rsidR="00EA07BE" w:rsidRPr="007C00C4" w:rsidRDefault="00EA07BE" w:rsidP="00EA0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07BE" w:rsidRPr="007C00C4" w:rsidRDefault="00EA07BE" w:rsidP="00AA58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451">
        <w:rPr>
          <w:rFonts w:ascii="Arial" w:hAnsi="Arial" w:cs="Arial"/>
        </w:rPr>
        <w:t>Pro území řešené změnou č.</w:t>
      </w:r>
      <w:r w:rsidR="002315B2" w:rsidRPr="00130451">
        <w:rPr>
          <w:rFonts w:ascii="Arial" w:hAnsi="Arial" w:cs="Arial"/>
        </w:rPr>
        <w:t xml:space="preserve"> </w:t>
      </w:r>
      <w:r w:rsidRPr="00130451">
        <w:rPr>
          <w:rFonts w:ascii="Arial" w:hAnsi="Arial" w:cs="Arial"/>
        </w:rPr>
        <w:t>2 RPZ Slavkov u Brna neexistuje územně plánovací dokumentace vydaná krajem. Zásady územního rozvo</w:t>
      </w:r>
      <w:r w:rsidR="00130451" w:rsidRPr="00130451">
        <w:rPr>
          <w:rFonts w:ascii="Arial" w:hAnsi="Arial" w:cs="Arial"/>
        </w:rPr>
        <w:t>je Jihomoravského kraje vydané</w:t>
      </w:r>
      <w:r w:rsidRPr="00130451">
        <w:rPr>
          <w:rFonts w:ascii="Arial" w:hAnsi="Arial" w:cs="Arial"/>
        </w:rPr>
        <w:t xml:space="preserve"> </w:t>
      </w:r>
      <w:r w:rsidR="002315B2" w:rsidRPr="00130451">
        <w:rPr>
          <w:rFonts w:ascii="Arial" w:hAnsi="Arial" w:cs="Arial"/>
        </w:rPr>
        <w:t xml:space="preserve">dne 5. 10. 2016 s účinností od 3. 11. 2016, ve znění Aktualizace č. 1, 2 a 3 (dále jen „ZÚR JMK“), která zahrnuje právní stav po Aktualizaci č. 2 ZÚR JMK, schválené Zastupitelstvem kraje JMK dne 17. 9. 2020, 3a aktualizace nabyla účinnosti 15.6.2024, aktualizace 3b nabyla účinnosti 26.10.2024 </w:t>
      </w:r>
      <w:r w:rsidRPr="00130451">
        <w:rPr>
          <w:rFonts w:ascii="Arial" w:hAnsi="Arial" w:cs="Arial"/>
        </w:rPr>
        <w:t>se řešeného území nedotýkají.</w:t>
      </w:r>
      <w:r w:rsidRPr="007C00C4">
        <w:rPr>
          <w:rFonts w:ascii="Arial" w:hAnsi="Arial" w:cs="Arial"/>
        </w:rPr>
        <w:t xml:space="preserve"> </w:t>
      </w:r>
    </w:p>
    <w:p w:rsidR="00EA07BE" w:rsidRPr="007C00C4" w:rsidRDefault="00EA07BE" w:rsidP="00E30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C6431" w:rsidRPr="007C00C4" w:rsidRDefault="00EC6431" w:rsidP="00EC64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7C00C4">
        <w:rPr>
          <w:rFonts w:ascii="Arial" w:hAnsi="Arial" w:cs="Arial"/>
          <w:b/>
        </w:rPr>
        <w:t>e) vyhodnocení souladu se zadáním změny.</w:t>
      </w:r>
    </w:p>
    <w:p w:rsidR="00EC6431" w:rsidRPr="007C00C4" w:rsidRDefault="00EC6431" w:rsidP="001304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lastRenderedPageBreak/>
        <w:t>Návrh zadání změny č. 2 regulačního plánu Koláčkovo náměstí ve Slavkově u Brna nebyl</w:t>
      </w:r>
    </w:p>
    <w:p w:rsidR="00EC6431" w:rsidRPr="007C00C4" w:rsidRDefault="00EC6431" w:rsidP="001304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t>zpracován pořizovatelem – Městským úřadem Slavkov u Brna, odborem stavebního a územně plá</w:t>
      </w:r>
      <w:r w:rsidR="00FF056A">
        <w:rPr>
          <w:rFonts w:ascii="Arial" w:hAnsi="Arial" w:cs="Arial"/>
        </w:rPr>
        <w:t>novacího úřadu, jelikož se jedna</w:t>
      </w:r>
      <w:r w:rsidR="00130451">
        <w:rPr>
          <w:rFonts w:ascii="Arial" w:hAnsi="Arial" w:cs="Arial"/>
        </w:rPr>
        <w:t>lo</w:t>
      </w:r>
      <w:r w:rsidRPr="007C00C4">
        <w:rPr>
          <w:rFonts w:ascii="Arial" w:hAnsi="Arial" w:cs="Arial"/>
        </w:rPr>
        <w:t xml:space="preserve"> o pořizování regulačního plánu zkráceným způsobem dle §72 zákona 183/2006 Sb. (o územním plánování a stavebním řádu - stavební zákon v platném znění) a tento způsob pořízení změny regulačního plánu zpracování zadání nevyžaduje. Další právní předpisy na základě kterých došlo ke zpracování změny regulačního plánu a podle přílohy č. 9 vyhlášky č. 500/2006 Sb., o územně analytických podkladech, územně plánovací dokumentaci a způsobu evidence plánovací činnosti, v platné</w:t>
      </w:r>
      <w:r w:rsidR="00130451">
        <w:rPr>
          <w:rFonts w:ascii="Arial" w:hAnsi="Arial" w:cs="Arial"/>
        </w:rPr>
        <w:t>m znění. Následně doš</w:t>
      </w:r>
      <w:r w:rsidR="00FF056A">
        <w:rPr>
          <w:rFonts w:ascii="Arial" w:hAnsi="Arial" w:cs="Arial"/>
        </w:rPr>
        <w:t>lo ke změně stavebního zákona n</w:t>
      </w:r>
      <w:r w:rsidR="00130451">
        <w:rPr>
          <w:rFonts w:ascii="Arial" w:hAnsi="Arial" w:cs="Arial"/>
        </w:rPr>
        <w:t>a</w:t>
      </w:r>
      <w:r w:rsidR="00FF056A">
        <w:rPr>
          <w:rFonts w:ascii="Arial" w:hAnsi="Arial" w:cs="Arial"/>
        </w:rPr>
        <w:t xml:space="preserve"> </w:t>
      </w:r>
      <w:r w:rsidR="00130451">
        <w:rPr>
          <w:rFonts w:ascii="Arial" w:hAnsi="Arial" w:cs="Arial"/>
        </w:rPr>
        <w:t>zákon č. 283/2021 Sb. stavební zákon</w:t>
      </w:r>
      <w:r w:rsidR="00FF056A">
        <w:rPr>
          <w:rFonts w:ascii="Arial" w:hAnsi="Arial" w:cs="Arial"/>
        </w:rPr>
        <w:t xml:space="preserve">, takže dosavadní postup navazuje na nový postup upravený novým stavebním zákonem. </w:t>
      </w:r>
      <w:r w:rsidR="00130451">
        <w:rPr>
          <w:rFonts w:ascii="Arial" w:hAnsi="Arial" w:cs="Arial"/>
        </w:rPr>
        <w:t xml:space="preserve">Rámcové zadání, které </w:t>
      </w:r>
      <w:r w:rsidRPr="007C00C4">
        <w:rPr>
          <w:rFonts w:ascii="Arial" w:hAnsi="Arial" w:cs="Arial"/>
        </w:rPr>
        <w:t xml:space="preserve">bylo obsaženo v usnesení zastupitelstvem  města bylo splněno v plném rozsahu: Provedena změna na pozemcích č. p. 564, 562, 563, 559, 560, 561, 623, 622/1 a 620/1 v k. </w:t>
      </w:r>
      <w:proofErr w:type="spellStart"/>
      <w:r w:rsidRPr="007C00C4">
        <w:rPr>
          <w:rFonts w:ascii="Arial" w:hAnsi="Arial" w:cs="Arial"/>
        </w:rPr>
        <w:t>ú.</w:t>
      </w:r>
      <w:proofErr w:type="spellEnd"/>
      <w:r w:rsidRPr="007C00C4">
        <w:rPr>
          <w:rFonts w:ascii="Arial" w:hAnsi="Arial" w:cs="Arial"/>
        </w:rPr>
        <w:t xml:space="preserve"> Slavkov u Brna. Jsou navrženy tyto změny:</w:t>
      </w:r>
    </w:p>
    <w:p w:rsidR="00EC6431" w:rsidRPr="007C00C4" w:rsidRDefault="00EC6431" w:rsidP="00EC64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C6431" w:rsidRPr="007C00C4" w:rsidRDefault="00EC6431" w:rsidP="00EC64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 xml:space="preserve">Na pozemcích </w:t>
      </w:r>
      <w:proofErr w:type="spellStart"/>
      <w:r w:rsidRPr="007C00C4">
        <w:rPr>
          <w:rFonts w:ascii="Arial" w:hAnsi="Arial" w:cs="Arial"/>
        </w:rPr>
        <w:t>parc</w:t>
      </w:r>
      <w:proofErr w:type="spellEnd"/>
      <w:r w:rsidRPr="007C00C4">
        <w:rPr>
          <w:rFonts w:ascii="Arial" w:hAnsi="Arial" w:cs="Arial"/>
        </w:rPr>
        <w:t>. č. 621 a 622/3 v k.</w:t>
      </w:r>
      <w:r w:rsidR="00130451">
        <w:rPr>
          <w:rFonts w:ascii="Arial" w:hAnsi="Arial" w:cs="Arial"/>
        </w:rPr>
        <w:t xml:space="preserve"> </w:t>
      </w:r>
      <w:proofErr w:type="spellStart"/>
      <w:r w:rsidRPr="007C00C4">
        <w:rPr>
          <w:rFonts w:ascii="Arial" w:hAnsi="Arial" w:cs="Arial"/>
        </w:rPr>
        <w:t>ú.</w:t>
      </w:r>
      <w:proofErr w:type="spellEnd"/>
      <w:r w:rsidRPr="007C00C4">
        <w:rPr>
          <w:rFonts w:ascii="Arial" w:hAnsi="Arial" w:cs="Arial"/>
        </w:rPr>
        <w:t xml:space="preserve"> Slavkov u Brna je změnou č. 2 stanoveno upravené zastavění plochy. Jsou navrženy tyto změny:</w:t>
      </w:r>
    </w:p>
    <w:p w:rsidR="00EC6431" w:rsidRPr="007C00C4" w:rsidRDefault="00EC6431" w:rsidP="00EC64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C6431" w:rsidRPr="007C00C4" w:rsidRDefault="00EC6431" w:rsidP="0013045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t>Solitérní objekt (stavba bývalých jeslí) – přízemní obytný dům se sedlovou střechou bude na jihovýchodní straně doplněn přízemní přístavbou s podkrovím v šikmé střeše</w:t>
      </w:r>
    </w:p>
    <w:p w:rsidR="00EC6431" w:rsidRPr="007C00C4" w:rsidRDefault="00EC6431" w:rsidP="0013045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t>Podrobné řešení zpevněných ploch bude detailně řešeno v dalších stupních projektové dokumentace</w:t>
      </w:r>
    </w:p>
    <w:p w:rsidR="00EC6431" w:rsidRPr="007C00C4" w:rsidRDefault="00EC6431" w:rsidP="00EC64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C6431" w:rsidRPr="007C00C4" w:rsidRDefault="00EC6431" w:rsidP="00EC64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C6431" w:rsidRPr="007C00C4" w:rsidRDefault="00EC6431" w:rsidP="00EC64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 xml:space="preserve">Na pozemcích </w:t>
      </w:r>
      <w:proofErr w:type="spellStart"/>
      <w:r w:rsidRPr="007C00C4">
        <w:rPr>
          <w:rFonts w:ascii="Arial" w:hAnsi="Arial" w:cs="Arial"/>
        </w:rPr>
        <w:t>parc</w:t>
      </w:r>
      <w:proofErr w:type="spellEnd"/>
      <w:r w:rsidRPr="007C00C4">
        <w:rPr>
          <w:rFonts w:ascii="Arial" w:hAnsi="Arial" w:cs="Arial"/>
        </w:rPr>
        <w:t>. 642/1, 642/2 v k.</w:t>
      </w:r>
      <w:r w:rsidR="00130451">
        <w:rPr>
          <w:rFonts w:ascii="Arial" w:hAnsi="Arial" w:cs="Arial"/>
        </w:rPr>
        <w:t xml:space="preserve"> </w:t>
      </w:r>
      <w:proofErr w:type="spellStart"/>
      <w:r w:rsidRPr="007C00C4">
        <w:rPr>
          <w:rFonts w:ascii="Arial" w:hAnsi="Arial" w:cs="Arial"/>
        </w:rPr>
        <w:t>ú.</w:t>
      </w:r>
      <w:proofErr w:type="spellEnd"/>
      <w:r w:rsidRPr="007C00C4">
        <w:rPr>
          <w:rFonts w:ascii="Arial" w:hAnsi="Arial" w:cs="Arial"/>
        </w:rPr>
        <w:t xml:space="preserve"> Slavkov u Brna je změnou č. 2 stanovena změna stávající plochy vedené jako „soukromá a vyhrazená zeleň ve vnitrobloku“ na „plochu </w:t>
      </w:r>
      <w:proofErr w:type="spellStart"/>
      <w:r w:rsidRPr="007C00C4">
        <w:rPr>
          <w:rFonts w:ascii="Arial" w:hAnsi="Arial" w:cs="Arial"/>
        </w:rPr>
        <w:t>stavebí</w:t>
      </w:r>
      <w:proofErr w:type="spellEnd"/>
      <w:r w:rsidRPr="007C00C4">
        <w:rPr>
          <w:rFonts w:ascii="Arial" w:hAnsi="Arial" w:cs="Arial"/>
        </w:rPr>
        <w:t xml:space="preserve"> návrhovou“. Jsou navrženy tyto změny:</w:t>
      </w:r>
    </w:p>
    <w:p w:rsidR="00EC6431" w:rsidRPr="007C00C4" w:rsidRDefault="00EC6431" w:rsidP="00EC64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C6431" w:rsidRPr="007C00C4" w:rsidRDefault="00EC6431" w:rsidP="00EC643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Na pozemku je navrženo zastavění přízemní přístavbou s podkrovím (rodinný dům s garáží)</w:t>
      </w:r>
    </w:p>
    <w:p w:rsidR="00EC6431" w:rsidRPr="007C00C4" w:rsidRDefault="00EC6431" w:rsidP="00EC643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Podrobné řešení zpevněných ploch bude detailně řešeno v dalších stupních projektové dokumentace</w:t>
      </w:r>
    </w:p>
    <w:p w:rsidR="00BB06D1" w:rsidRPr="007C00C4" w:rsidRDefault="00BB06D1" w:rsidP="00E30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67BBD" w:rsidRPr="007C00C4" w:rsidRDefault="00867BBD" w:rsidP="00867B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7C00C4">
        <w:rPr>
          <w:rFonts w:ascii="Arial" w:hAnsi="Arial" w:cs="Arial"/>
          <w:b/>
        </w:rPr>
        <w:t>f) komplexní zdůvodnění přijatého řešení, včetně vybrané varianty,</w:t>
      </w:r>
    </w:p>
    <w:p w:rsidR="00867BBD" w:rsidRPr="007C00C4" w:rsidRDefault="00867BBD" w:rsidP="00FF0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t>Důvodem pro pořízení změny je fakt, že platný regulační plán z roku 2001 zpracovaný</w:t>
      </w:r>
      <w:r w:rsidR="00FF056A">
        <w:rPr>
          <w:rFonts w:ascii="Arial" w:hAnsi="Arial" w:cs="Arial"/>
        </w:rPr>
        <w:t xml:space="preserve"> Ing. </w:t>
      </w:r>
      <w:r w:rsidRPr="007C00C4">
        <w:rPr>
          <w:rFonts w:ascii="Arial" w:hAnsi="Arial" w:cs="Arial"/>
        </w:rPr>
        <w:t xml:space="preserve">arch. Václavem Zemánkem je zastaralý a nereflektuje </w:t>
      </w:r>
      <w:r w:rsidR="00FF056A">
        <w:rPr>
          <w:rFonts w:ascii="Arial" w:hAnsi="Arial" w:cs="Arial"/>
        </w:rPr>
        <w:t xml:space="preserve">na současné potřeby obyvatel na </w:t>
      </w:r>
      <w:r w:rsidRPr="007C00C4">
        <w:rPr>
          <w:rFonts w:ascii="Arial" w:hAnsi="Arial" w:cs="Arial"/>
        </w:rPr>
        <w:t xml:space="preserve">uspořádání v území. </w:t>
      </w:r>
    </w:p>
    <w:p w:rsidR="00867BBD" w:rsidRPr="007C00C4" w:rsidRDefault="00867BBD" w:rsidP="00FF0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t>Jedná se o pořízení změny regulačního plánu z podnětu soukromých žadatelů.</w:t>
      </w:r>
    </w:p>
    <w:p w:rsidR="00867BBD" w:rsidRPr="007C00C4" w:rsidRDefault="00867BBD" w:rsidP="00867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67BBD" w:rsidRPr="007C00C4" w:rsidRDefault="00867BBD" w:rsidP="00867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 xml:space="preserve">Předmětem změny na pozemcích </w:t>
      </w:r>
      <w:proofErr w:type="spellStart"/>
      <w:r w:rsidRPr="007C00C4">
        <w:rPr>
          <w:rFonts w:ascii="Arial" w:hAnsi="Arial" w:cs="Arial"/>
        </w:rPr>
        <w:t>parc</w:t>
      </w:r>
      <w:proofErr w:type="spellEnd"/>
      <w:r w:rsidRPr="007C00C4">
        <w:rPr>
          <w:rFonts w:ascii="Arial" w:hAnsi="Arial" w:cs="Arial"/>
        </w:rPr>
        <w:t>. č. 621 a 622/3 v </w:t>
      </w:r>
      <w:proofErr w:type="spellStart"/>
      <w:r w:rsidRPr="007C00C4">
        <w:rPr>
          <w:rFonts w:ascii="Arial" w:hAnsi="Arial" w:cs="Arial"/>
        </w:rPr>
        <w:t>k.ú</w:t>
      </w:r>
      <w:proofErr w:type="spellEnd"/>
      <w:r w:rsidRPr="007C00C4">
        <w:rPr>
          <w:rFonts w:ascii="Arial" w:hAnsi="Arial" w:cs="Arial"/>
        </w:rPr>
        <w:t>. Slavkov u Brna je přístavba</w:t>
      </w:r>
      <w:r w:rsidR="00FF056A">
        <w:rPr>
          <w:rFonts w:ascii="Arial" w:hAnsi="Arial" w:cs="Arial"/>
        </w:rPr>
        <w:t xml:space="preserve"> </w:t>
      </w:r>
      <w:r w:rsidR="00F77C32" w:rsidRPr="007C00C4">
        <w:rPr>
          <w:rFonts w:ascii="Arial" w:hAnsi="Arial" w:cs="Arial"/>
        </w:rPr>
        <w:t>stávajícího objektu.</w:t>
      </w:r>
    </w:p>
    <w:p w:rsidR="00345F65" w:rsidRPr="007C00C4" w:rsidRDefault="00345F65" w:rsidP="00867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45F65" w:rsidRPr="007C00C4" w:rsidRDefault="00345F65" w:rsidP="00FF0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t xml:space="preserve">Předmětem změny na pozemcích </w:t>
      </w:r>
      <w:proofErr w:type="spellStart"/>
      <w:r w:rsidRPr="007C00C4">
        <w:rPr>
          <w:rFonts w:ascii="Arial" w:hAnsi="Arial" w:cs="Arial"/>
        </w:rPr>
        <w:t>parc</w:t>
      </w:r>
      <w:proofErr w:type="spellEnd"/>
      <w:r w:rsidRPr="007C00C4">
        <w:rPr>
          <w:rFonts w:ascii="Arial" w:hAnsi="Arial" w:cs="Arial"/>
        </w:rPr>
        <w:t>. 642/1, 642/2 v </w:t>
      </w:r>
      <w:proofErr w:type="spellStart"/>
      <w:r w:rsidRPr="007C00C4">
        <w:rPr>
          <w:rFonts w:ascii="Arial" w:hAnsi="Arial" w:cs="Arial"/>
        </w:rPr>
        <w:t>k.ú</w:t>
      </w:r>
      <w:proofErr w:type="spellEnd"/>
      <w:r w:rsidRPr="007C00C4">
        <w:rPr>
          <w:rFonts w:ascii="Arial" w:hAnsi="Arial" w:cs="Arial"/>
        </w:rPr>
        <w:t>. Slavkov u Brna je změna která se dotýká bloku č. 8 v regulačním plánu a jedná se o změ</w:t>
      </w:r>
      <w:r w:rsidR="00FF056A">
        <w:rPr>
          <w:rFonts w:ascii="Arial" w:hAnsi="Arial" w:cs="Arial"/>
        </w:rPr>
        <w:t xml:space="preserve">nu stávající plochy vedené jako </w:t>
      </w:r>
      <w:r w:rsidRPr="007C00C4">
        <w:rPr>
          <w:rFonts w:ascii="Arial" w:hAnsi="Arial" w:cs="Arial"/>
        </w:rPr>
        <w:t>„soukromá a vyhrazená zeleň ve vnitrobloku“ na „plochu stavební návrhovou“</w:t>
      </w:r>
      <w:r w:rsidR="00E72051" w:rsidRPr="007C00C4">
        <w:rPr>
          <w:rFonts w:ascii="Arial" w:hAnsi="Arial" w:cs="Arial"/>
        </w:rPr>
        <w:t xml:space="preserve"> za účelem možnosti stavby rodinného domu. Změnou vznikne</w:t>
      </w:r>
      <w:r w:rsidR="00FF056A">
        <w:rPr>
          <w:rFonts w:ascii="Arial" w:hAnsi="Arial" w:cs="Arial"/>
        </w:rPr>
        <w:t xml:space="preserve"> kompaktnější zástavba v ulici L</w:t>
      </w:r>
      <w:r w:rsidR="00E72051" w:rsidRPr="007C00C4">
        <w:rPr>
          <w:rFonts w:ascii="Arial" w:hAnsi="Arial" w:cs="Arial"/>
        </w:rPr>
        <w:t>omená.</w:t>
      </w:r>
    </w:p>
    <w:p w:rsidR="00BB06D1" w:rsidRPr="007C00C4" w:rsidRDefault="00BB06D1" w:rsidP="00E30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546C6" w:rsidRPr="007C00C4" w:rsidRDefault="002546C6" w:rsidP="002546C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7C00C4">
        <w:rPr>
          <w:rFonts w:ascii="Arial" w:hAnsi="Arial" w:cs="Arial"/>
          <w:b/>
        </w:rPr>
        <w:t>g) odůvodnění stanovení požadavků na výstavbu odchylně od prováděcího právního předpisu</w:t>
      </w:r>
    </w:p>
    <w:p w:rsidR="00733884" w:rsidRPr="007C00C4" w:rsidRDefault="00733884" w:rsidP="007338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00C4">
        <w:rPr>
          <w:rFonts w:ascii="Arial" w:hAnsi="Arial" w:cs="Arial"/>
        </w:rPr>
        <w:t>Lokalita řešená změnou č.2 regulačního plánu nemá stanoveny požadavky na výstavbu odchylně od prováděcího právního předpisu nejsou.</w:t>
      </w:r>
    </w:p>
    <w:p w:rsidR="002546C6" w:rsidRPr="007C00C4" w:rsidRDefault="002546C6" w:rsidP="00E30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51FEA" w:rsidRPr="007C00C4" w:rsidRDefault="00551FEA" w:rsidP="00551F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7C00C4">
        <w:rPr>
          <w:rFonts w:ascii="Arial" w:hAnsi="Arial" w:cs="Arial"/>
          <w:b/>
        </w:rPr>
        <w:t>h) kvalifikovaný odhad záborů půdního fondu pro navrhované plochy a koridory</w:t>
      </w:r>
    </w:p>
    <w:p w:rsidR="00A65B23" w:rsidRPr="007C00C4" w:rsidRDefault="00A65B23" w:rsidP="00FF05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C00C4">
        <w:rPr>
          <w:rFonts w:ascii="Arial" w:hAnsi="Arial" w:cs="Arial"/>
        </w:rPr>
        <w:lastRenderedPageBreak/>
        <w:t>Lokalita řešená změnou č.2 regulačního plánu nevy</w:t>
      </w:r>
      <w:r w:rsidR="00FF056A">
        <w:rPr>
          <w:rFonts w:ascii="Arial" w:hAnsi="Arial" w:cs="Arial"/>
        </w:rPr>
        <w:t xml:space="preserve">žaduje zábory půdního fondu pro </w:t>
      </w:r>
      <w:r w:rsidRPr="007C00C4">
        <w:rPr>
          <w:rFonts w:ascii="Arial" w:hAnsi="Arial" w:cs="Arial"/>
        </w:rPr>
        <w:t>navrhované plochy a koridory.</w:t>
      </w:r>
    </w:p>
    <w:p w:rsidR="00EC6431" w:rsidRPr="007C00C4" w:rsidRDefault="00EC6431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65DDF" w:rsidRPr="007C00C4" w:rsidRDefault="00365DDF" w:rsidP="00365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7C00C4">
        <w:rPr>
          <w:rFonts w:ascii="Arial" w:hAnsi="Arial" w:cs="Arial"/>
          <w:b/>
          <w:bCs/>
        </w:rPr>
        <w:t>i) Vyhodnocení p</w:t>
      </w:r>
      <w:r w:rsidRPr="007C00C4">
        <w:rPr>
          <w:rFonts w:ascii="Arial,Bold" w:hAnsi="Arial,Bold" w:cs="Arial,Bold"/>
          <w:b/>
          <w:bCs/>
        </w:rPr>
        <w:t>ř</w:t>
      </w:r>
      <w:r w:rsidRPr="007C00C4">
        <w:rPr>
          <w:rFonts w:ascii="Arial" w:hAnsi="Arial" w:cs="Arial"/>
          <w:b/>
          <w:bCs/>
        </w:rPr>
        <w:t>ipomínek</w:t>
      </w:r>
      <w:r w:rsidRPr="007C00C4">
        <w:rPr>
          <w:rFonts w:ascii="Arial" w:hAnsi="Arial" w:cs="Arial"/>
          <w:b/>
        </w:rPr>
        <w:t>, včetně jeho odůvodnění</w:t>
      </w:r>
    </w:p>
    <w:p w:rsidR="00365DDF" w:rsidRPr="007C00C4" w:rsidRDefault="00365DDF" w:rsidP="00365D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C6431" w:rsidRDefault="00FF056A" w:rsidP="007E11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MT" w:hAnsi="ArialMT" w:cs="ArialMT"/>
          <w:sz w:val="24"/>
          <w:szCs w:val="24"/>
        </w:rPr>
        <w:t>Bude doplněno po projednání změny.</w:t>
      </w:r>
    </w:p>
    <w:p w:rsidR="00EC6431" w:rsidRDefault="00EC6431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67BBD" w:rsidRDefault="00867BBD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67BBD" w:rsidRDefault="00867BBD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67BBD" w:rsidRDefault="00867BBD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C6431" w:rsidRDefault="00EC6431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546C6" w:rsidRDefault="002546C6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546C6" w:rsidRDefault="002546C6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546C6" w:rsidRDefault="002546C6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546C6" w:rsidRDefault="002546C6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C6431" w:rsidRDefault="00EC6431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C6431" w:rsidRDefault="00EC6431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C6431" w:rsidRDefault="00EC6431" w:rsidP="00F62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EC6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L-Regu">
    <w:charset w:val="EE"/>
    <w:family w:val="swiss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ADF"/>
    <w:multiLevelType w:val="hybridMultilevel"/>
    <w:tmpl w:val="3126FF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E0299"/>
    <w:multiLevelType w:val="hybridMultilevel"/>
    <w:tmpl w:val="9F2857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7854"/>
    <w:multiLevelType w:val="hybridMultilevel"/>
    <w:tmpl w:val="89002B2C"/>
    <w:lvl w:ilvl="0" w:tplc="2CF4EF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46FF1"/>
    <w:multiLevelType w:val="hybridMultilevel"/>
    <w:tmpl w:val="C10EE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B1369"/>
    <w:multiLevelType w:val="hybridMultilevel"/>
    <w:tmpl w:val="C2FCD656"/>
    <w:lvl w:ilvl="0" w:tplc="0C22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C127F"/>
    <w:multiLevelType w:val="hybridMultilevel"/>
    <w:tmpl w:val="155E08E8"/>
    <w:lvl w:ilvl="0" w:tplc="69C290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A0F70"/>
    <w:multiLevelType w:val="hybridMultilevel"/>
    <w:tmpl w:val="92487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26390"/>
    <w:multiLevelType w:val="hybridMultilevel"/>
    <w:tmpl w:val="D29C5910"/>
    <w:lvl w:ilvl="0" w:tplc="CB4498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F2ABB"/>
    <w:multiLevelType w:val="hybridMultilevel"/>
    <w:tmpl w:val="00507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B6"/>
    <w:rsid w:val="00010A89"/>
    <w:rsid w:val="0001427B"/>
    <w:rsid w:val="00024DD4"/>
    <w:rsid w:val="00037A4F"/>
    <w:rsid w:val="00040B75"/>
    <w:rsid w:val="00041588"/>
    <w:rsid w:val="00060758"/>
    <w:rsid w:val="00063EC7"/>
    <w:rsid w:val="0007066C"/>
    <w:rsid w:val="000753FF"/>
    <w:rsid w:val="00082E1B"/>
    <w:rsid w:val="00095D33"/>
    <w:rsid w:val="000C686E"/>
    <w:rsid w:val="000D1CB9"/>
    <w:rsid w:val="000D7813"/>
    <w:rsid w:val="000E10EA"/>
    <w:rsid w:val="000E2A1E"/>
    <w:rsid w:val="0010033F"/>
    <w:rsid w:val="0012771D"/>
    <w:rsid w:val="00130451"/>
    <w:rsid w:val="00130D6D"/>
    <w:rsid w:val="00147222"/>
    <w:rsid w:val="00174CD4"/>
    <w:rsid w:val="0017533E"/>
    <w:rsid w:val="0017775D"/>
    <w:rsid w:val="001B059E"/>
    <w:rsid w:val="001C14A1"/>
    <w:rsid w:val="001F02E3"/>
    <w:rsid w:val="00207BD4"/>
    <w:rsid w:val="0023148A"/>
    <w:rsid w:val="002315B2"/>
    <w:rsid w:val="00235FE3"/>
    <w:rsid w:val="00242FD9"/>
    <w:rsid w:val="002463E8"/>
    <w:rsid w:val="0024736C"/>
    <w:rsid w:val="00252B8D"/>
    <w:rsid w:val="002546C6"/>
    <w:rsid w:val="002653E8"/>
    <w:rsid w:val="0027070D"/>
    <w:rsid w:val="00275E77"/>
    <w:rsid w:val="002A05B6"/>
    <w:rsid w:val="002A2CB3"/>
    <w:rsid w:val="002D4D69"/>
    <w:rsid w:val="002E75FF"/>
    <w:rsid w:val="002F2C58"/>
    <w:rsid w:val="0031333D"/>
    <w:rsid w:val="00326A09"/>
    <w:rsid w:val="00330B1D"/>
    <w:rsid w:val="00344BAA"/>
    <w:rsid w:val="00345F65"/>
    <w:rsid w:val="003501D0"/>
    <w:rsid w:val="0036462E"/>
    <w:rsid w:val="00365DDF"/>
    <w:rsid w:val="003671B4"/>
    <w:rsid w:val="00385873"/>
    <w:rsid w:val="00394572"/>
    <w:rsid w:val="00395B03"/>
    <w:rsid w:val="0039708F"/>
    <w:rsid w:val="003C5F86"/>
    <w:rsid w:val="003E4A8F"/>
    <w:rsid w:val="003F2996"/>
    <w:rsid w:val="00420E8C"/>
    <w:rsid w:val="00467581"/>
    <w:rsid w:val="00475AAA"/>
    <w:rsid w:val="00477198"/>
    <w:rsid w:val="00493A14"/>
    <w:rsid w:val="00494E99"/>
    <w:rsid w:val="004A321B"/>
    <w:rsid w:val="004A3A3C"/>
    <w:rsid w:val="004A3FB8"/>
    <w:rsid w:val="004C2E67"/>
    <w:rsid w:val="004D1BBA"/>
    <w:rsid w:val="004E7071"/>
    <w:rsid w:val="00500DAC"/>
    <w:rsid w:val="00551FEA"/>
    <w:rsid w:val="005538B8"/>
    <w:rsid w:val="00567A93"/>
    <w:rsid w:val="005A2485"/>
    <w:rsid w:val="005C7409"/>
    <w:rsid w:val="005C7DA3"/>
    <w:rsid w:val="005D7B86"/>
    <w:rsid w:val="005E77A9"/>
    <w:rsid w:val="006046D9"/>
    <w:rsid w:val="00620D1D"/>
    <w:rsid w:val="00636082"/>
    <w:rsid w:val="00667288"/>
    <w:rsid w:val="00685D0B"/>
    <w:rsid w:val="00694CEF"/>
    <w:rsid w:val="006A61C5"/>
    <w:rsid w:val="006A7EFA"/>
    <w:rsid w:val="006B4F48"/>
    <w:rsid w:val="006C26E6"/>
    <w:rsid w:val="006C595A"/>
    <w:rsid w:val="006F2FEB"/>
    <w:rsid w:val="006F318F"/>
    <w:rsid w:val="00710A99"/>
    <w:rsid w:val="00733884"/>
    <w:rsid w:val="00743426"/>
    <w:rsid w:val="007671A1"/>
    <w:rsid w:val="00767861"/>
    <w:rsid w:val="00781000"/>
    <w:rsid w:val="00781460"/>
    <w:rsid w:val="007822EF"/>
    <w:rsid w:val="00793D27"/>
    <w:rsid w:val="007A566F"/>
    <w:rsid w:val="007B7B60"/>
    <w:rsid w:val="007C00C4"/>
    <w:rsid w:val="007D5473"/>
    <w:rsid w:val="007D7799"/>
    <w:rsid w:val="007E11EB"/>
    <w:rsid w:val="007E529A"/>
    <w:rsid w:val="00813AAE"/>
    <w:rsid w:val="0084192F"/>
    <w:rsid w:val="00843178"/>
    <w:rsid w:val="008568CB"/>
    <w:rsid w:val="00867BBD"/>
    <w:rsid w:val="008701FE"/>
    <w:rsid w:val="00876129"/>
    <w:rsid w:val="008842C0"/>
    <w:rsid w:val="00891693"/>
    <w:rsid w:val="008A2CA8"/>
    <w:rsid w:val="008A3D40"/>
    <w:rsid w:val="008A5B84"/>
    <w:rsid w:val="008D0C35"/>
    <w:rsid w:val="008E0E06"/>
    <w:rsid w:val="008E4CD3"/>
    <w:rsid w:val="008F30B2"/>
    <w:rsid w:val="00904C62"/>
    <w:rsid w:val="00924B53"/>
    <w:rsid w:val="00925BE4"/>
    <w:rsid w:val="00946728"/>
    <w:rsid w:val="00952A69"/>
    <w:rsid w:val="00974B94"/>
    <w:rsid w:val="00981F8D"/>
    <w:rsid w:val="00982A28"/>
    <w:rsid w:val="00986470"/>
    <w:rsid w:val="009B13B7"/>
    <w:rsid w:val="009C39E4"/>
    <w:rsid w:val="009C3AD5"/>
    <w:rsid w:val="009C6807"/>
    <w:rsid w:val="009E24D2"/>
    <w:rsid w:val="009E6349"/>
    <w:rsid w:val="009F2CC0"/>
    <w:rsid w:val="00A40220"/>
    <w:rsid w:val="00A5007D"/>
    <w:rsid w:val="00A65B23"/>
    <w:rsid w:val="00A66182"/>
    <w:rsid w:val="00A708B6"/>
    <w:rsid w:val="00A741A5"/>
    <w:rsid w:val="00A7684F"/>
    <w:rsid w:val="00A80B88"/>
    <w:rsid w:val="00A94898"/>
    <w:rsid w:val="00AA5893"/>
    <w:rsid w:val="00AA7288"/>
    <w:rsid w:val="00AB0506"/>
    <w:rsid w:val="00AB2E0D"/>
    <w:rsid w:val="00AB4FC5"/>
    <w:rsid w:val="00AC2C37"/>
    <w:rsid w:val="00AC7DE1"/>
    <w:rsid w:val="00B1695C"/>
    <w:rsid w:val="00B320A6"/>
    <w:rsid w:val="00B353E9"/>
    <w:rsid w:val="00B54958"/>
    <w:rsid w:val="00B54BB6"/>
    <w:rsid w:val="00B55067"/>
    <w:rsid w:val="00B77466"/>
    <w:rsid w:val="00B8396C"/>
    <w:rsid w:val="00B83AB4"/>
    <w:rsid w:val="00B93830"/>
    <w:rsid w:val="00BB06D1"/>
    <w:rsid w:val="00BB2CCE"/>
    <w:rsid w:val="00BC5CB4"/>
    <w:rsid w:val="00BE17FE"/>
    <w:rsid w:val="00BE1DB9"/>
    <w:rsid w:val="00C05177"/>
    <w:rsid w:val="00C05DB8"/>
    <w:rsid w:val="00C1189B"/>
    <w:rsid w:val="00C302CD"/>
    <w:rsid w:val="00C40D63"/>
    <w:rsid w:val="00C7432E"/>
    <w:rsid w:val="00C91E32"/>
    <w:rsid w:val="00CA0050"/>
    <w:rsid w:val="00CA2F71"/>
    <w:rsid w:val="00CA65D2"/>
    <w:rsid w:val="00CC1C48"/>
    <w:rsid w:val="00CC5D65"/>
    <w:rsid w:val="00CD04B3"/>
    <w:rsid w:val="00CD0A5C"/>
    <w:rsid w:val="00CF3010"/>
    <w:rsid w:val="00CF3164"/>
    <w:rsid w:val="00D02414"/>
    <w:rsid w:val="00D145E7"/>
    <w:rsid w:val="00D202C6"/>
    <w:rsid w:val="00D23739"/>
    <w:rsid w:val="00D30C39"/>
    <w:rsid w:val="00D326CB"/>
    <w:rsid w:val="00D420DA"/>
    <w:rsid w:val="00D477F9"/>
    <w:rsid w:val="00D82CBD"/>
    <w:rsid w:val="00D90464"/>
    <w:rsid w:val="00D9754D"/>
    <w:rsid w:val="00DA2D78"/>
    <w:rsid w:val="00DB67F3"/>
    <w:rsid w:val="00DC0C14"/>
    <w:rsid w:val="00DC6204"/>
    <w:rsid w:val="00DE4984"/>
    <w:rsid w:val="00DE74B0"/>
    <w:rsid w:val="00DF6609"/>
    <w:rsid w:val="00E1626A"/>
    <w:rsid w:val="00E232E0"/>
    <w:rsid w:val="00E30BC1"/>
    <w:rsid w:val="00E34ED0"/>
    <w:rsid w:val="00E51CDB"/>
    <w:rsid w:val="00E67C22"/>
    <w:rsid w:val="00E700BB"/>
    <w:rsid w:val="00E72051"/>
    <w:rsid w:val="00E83D52"/>
    <w:rsid w:val="00EA07BE"/>
    <w:rsid w:val="00EA6ADA"/>
    <w:rsid w:val="00EB7844"/>
    <w:rsid w:val="00EC1827"/>
    <w:rsid w:val="00EC2512"/>
    <w:rsid w:val="00EC6431"/>
    <w:rsid w:val="00EC7858"/>
    <w:rsid w:val="00ED1254"/>
    <w:rsid w:val="00EE0C40"/>
    <w:rsid w:val="00EE2E17"/>
    <w:rsid w:val="00EF0F3C"/>
    <w:rsid w:val="00EF256F"/>
    <w:rsid w:val="00F123BF"/>
    <w:rsid w:val="00F22B95"/>
    <w:rsid w:val="00F32520"/>
    <w:rsid w:val="00F41D09"/>
    <w:rsid w:val="00F62B6E"/>
    <w:rsid w:val="00F7069C"/>
    <w:rsid w:val="00F77C32"/>
    <w:rsid w:val="00F8116C"/>
    <w:rsid w:val="00FB1D24"/>
    <w:rsid w:val="00FC1DAA"/>
    <w:rsid w:val="00FC62AB"/>
    <w:rsid w:val="00FC783A"/>
    <w:rsid w:val="00FD0B66"/>
    <w:rsid w:val="00FD55E3"/>
    <w:rsid w:val="00FF056A"/>
    <w:rsid w:val="00FF4F64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9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8396C"/>
    <w:rPr>
      <w:color w:val="0000FF"/>
      <w:u w:val="single"/>
    </w:rPr>
  </w:style>
  <w:style w:type="paragraph" w:customStyle="1" w:styleId="odstavecn">
    <w:name w:val="odstavec náš"/>
    <w:basedOn w:val="Normln"/>
    <w:autoRedefine/>
    <w:rsid w:val="00FB1D24"/>
    <w:pPr>
      <w:tabs>
        <w:tab w:val="left" w:pos="2268"/>
        <w:tab w:val="left" w:pos="2694"/>
      </w:tabs>
      <w:spacing w:before="120" w:after="60" w:line="240" w:lineRule="atLeas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podnadpisn">
    <w:name w:val="podnadpis náš"/>
    <w:basedOn w:val="Normln"/>
    <w:rsid w:val="00FB1D24"/>
    <w:pPr>
      <w:keepNext/>
      <w:spacing w:before="60" w:after="0" w:line="240" w:lineRule="atLeast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75E77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207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0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4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-wm-msonormal">
    <w:name w:val="-wm-msonormal"/>
    <w:basedOn w:val="Normln"/>
    <w:rsid w:val="002315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rpv-coretext-layer-text">
    <w:name w:val="rpv-core__text-layer-text"/>
    <w:basedOn w:val="Standardnpsmoodstavce"/>
    <w:rsid w:val="00231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9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8396C"/>
    <w:rPr>
      <w:color w:val="0000FF"/>
      <w:u w:val="single"/>
    </w:rPr>
  </w:style>
  <w:style w:type="paragraph" w:customStyle="1" w:styleId="odstavecn">
    <w:name w:val="odstavec náš"/>
    <w:basedOn w:val="Normln"/>
    <w:autoRedefine/>
    <w:rsid w:val="00FB1D24"/>
    <w:pPr>
      <w:tabs>
        <w:tab w:val="left" w:pos="2268"/>
        <w:tab w:val="left" w:pos="2694"/>
      </w:tabs>
      <w:spacing w:before="120" w:after="60" w:line="240" w:lineRule="atLeas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podnadpisn">
    <w:name w:val="podnadpis náš"/>
    <w:basedOn w:val="Normln"/>
    <w:rsid w:val="00FB1D24"/>
    <w:pPr>
      <w:keepNext/>
      <w:spacing w:before="60" w:after="0" w:line="240" w:lineRule="atLeast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75E77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207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0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4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-wm-msonormal">
    <w:name w:val="-wm-msonormal"/>
    <w:basedOn w:val="Normln"/>
    <w:rsid w:val="002315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rpv-coretext-layer-text">
    <w:name w:val="rpv-core__text-layer-text"/>
    <w:basedOn w:val="Standardnpsmoodstavce"/>
    <w:rsid w:val="0023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telier@raw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2688</Words>
  <Characters>15860</Characters>
  <Application>Microsoft Office Word</Application>
  <DocSecurity>4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Atelier RAW s.r.o.</Company>
  <LinksUpToDate>false</LinksUpToDate>
  <CharactersWithSpaces>18511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 RAW</dc:creator>
  <cp:lastModifiedBy>Oksana Matyášová</cp:lastModifiedBy>
  <cp:revision>2</cp:revision>
  <dcterms:created xsi:type="dcterms:W3CDTF">2025-05-26T08:54:00Z</dcterms:created>
  <dcterms:modified xsi:type="dcterms:W3CDTF">2025-05-26T08:54:00Z</dcterms:modified>
</cp:coreProperties>
</file>